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492438" w14:textId="7E9E93EB" w:rsidR="000074BB" w:rsidRPr="0062711B" w:rsidRDefault="00F65AB0" w:rsidP="000A0274">
      <w:pPr>
        <w:spacing w:line="360" w:lineRule="auto"/>
        <w:jc w:val="both"/>
        <w:rPr>
          <w:rFonts w:ascii="Times New Roman" w:hAnsi="Times New Roman" w:cs="Times New Roman"/>
          <w:b/>
          <w:color w:val="000000" w:themeColor="text1"/>
        </w:rPr>
      </w:pPr>
      <w:r w:rsidRPr="0062711B">
        <w:rPr>
          <w:rFonts w:ascii="Times New Roman" w:hAnsi="Times New Roman" w:cs="Times New Roman"/>
          <w:b/>
          <w:color w:val="000000" w:themeColor="text1"/>
        </w:rPr>
        <w:t>Review Form</w:t>
      </w:r>
    </w:p>
    <w:tbl>
      <w:tblPr>
        <w:tblW w:w="1017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510"/>
      </w:tblGrid>
      <w:tr w:rsidR="00563B90" w:rsidRPr="0062711B" w14:paraId="51335FA7" w14:textId="77777777" w:rsidTr="003B2769">
        <w:trPr>
          <w:trHeight w:val="1075"/>
        </w:trPr>
        <w:tc>
          <w:tcPr>
            <w:tcW w:w="3062" w:type="dxa"/>
          </w:tcPr>
          <w:p w14:paraId="386D6331" w14:textId="632208D9" w:rsidR="008B4488" w:rsidRPr="0062711B" w:rsidRDefault="00F65AB0" w:rsidP="000A0274">
            <w:pPr>
              <w:spacing w:line="360" w:lineRule="auto"/>
              <w:jc w:val="both"/>
              <w:rPr>
                <w:rFonts w:ascii="Times New Roman" w:hAnsi="Times New Roman" w:cs="Times New Roman"/>
                <w:b/>
                <w:bCs/>
                <w:color w:val="000000" w:themeColor="text1"/>
              </w:rPr>
            </w:pPr>
            <w:r w:rsidRPr="0062711B">
              <w:rPr>
                <w:rFonts w:ascii="Times New Roman" w:hAnsi="Times New Roman" w:cs="Times New Roman"/>
                <w:b/>
                <w:bCs/>
                <w:color w:val="000000" w:themeColor="text1"/>
              </w:rPr>
              <w:t>Article Nu</w:t>
            </w:r>
            <w:r w:rsidR="00AF6633" w:rsidRPr="0062711B">
              <w:rPr>
                <w:rFonts w:ascii="Times New Roman" w:hAnsi="Times New Roman" w:cs="Times New Roman"/>
                <w:b/>
                <w:bCs/>
                <w:color w:val="000000" w:themeColor="text1"/>
              </w:rPr>
              <w:t>mber:</w:t>
            </w:r>
            <w:r w:rsidR="00592E03" w:rsidRPr="0062711B">
              <w:rPr>
                <w:rFonts w:ascii="Times New Roman" w:hAnsi="Times New Roman" w:cs="Times New Roman"/>
                <w:b/>
                <w:bCs/>
                <w:color w:val="000000" w:themeColor="text1"/>
              </w:rPr>
              <w:t xml:space="preserve"> </w:t>
            </w:r>
          </w:p>
          <w:p w14:paraId="3DEDC094" w14:textId="74DCD156" w:rsidR="001A53D6" w:rsidRPr="0062711B" w:rsidRDefault="003A1516" w:rsidP="000A0274">
            <w:pPr>
              <w:spacing w:line="360" w:lineRule="auto"/>
              <w:jc w:val="both"/>
              <w:rPr>
                <w:rFonts w:ascii="Times New Roman" w:hAnsi="Times New Roman" w:cs="Times New Roman"/>
                <w:b/>
                <w:color w:val="000000" w:themeColor="text1"/>
              </w:rPr>
            </w:pPr>
            <w:r>
              <w:rPr>
                <w:rFonts w:ascii="Times New Roman" w:hAnsi="Times New Roman" w:cs="Times New Roman"/>
                <w:b/>
                <w:color w:val="000000" w:themeColor="text1"/>
              </w:rPr>
              <w:t>JDOH-3047</w:t>
            </w:r>
          </w:p>
        </w:tc>
        <w:tc>
          <w:tcPr>
            <w:tcW w:w="3600" w:type="dxa"/>
          </w:tcPr>
          <w:p w14:paraId="38225A12" w14:textId="62BE6D00" w:rsidR="00CA0750" w:rsidRPr="0062711B" w:rsidRDefault="00661933" w:rsidP="000A0274">
            <w:pPr>
              <w:autoSpaceDE w:val="0"/>
              <w:autoSpaceDN w:val="0"/>
              <w:adjustRightInd w:val="0"/>
              <w:spacing w:after="0" w:line="360" w:lineRule="auto"/>
              <w:jc w:val="both"/>
              <w:rPr>
                <w:rFonts w:ascii="Times New Roman" w:hAnsi="Times New Roman" w:cs="Times New Roman"/>
                <w:b/>
                <w:bCs/>
                <w:color w:val="000000" w:themeColor="text1"/>
                <w:lang w:val="en-GB"/>
              </w:rPr>
            </w:pPr>
            <w:r w:rsidRPr="0062711B">
              <w:rPr>
                <w:rFonts w:ascii="Times New Roman" w:hAnsi="Times New Roman" w:cs="Times New Roman"/>
                <w:b/>
                <w:bCs/>
                <w:color w:val="000000" w:themeColor="text1"/>
                <w:lang w:val="en-GB"/>
              </w:rPr>
              <w:t xml:space="preserve">                   </w:t>
            </w:r>
            <w:r w:rsidR="003069E0" w:rsidRPr="0062711B">
              <w:rPr>
                <w:rFonts w:ascii="Times New Roman" w:hAnsi="Times New Roman" w:cs="Times New Roman"/>
                <w:b/>
                <w:bCs/>
                <w:color w:val="000000" w:themeColor="text1"/>
                <w:lang w:val="en-GB"/>
              </w:rPr>
              <w:t>Author Name</w:t>
            </w:r>
          </w:p>
          <w:p w14:paraId="0E0051C1" w14:textId="681ABDCE" w:rsidR="003069E0" w:rsidRPr="0062711B" w:rsidRDefault="00E96753" w:rsidP="000A0274">
            <w:pPr>
              <w:autoSpaceDE w:val="0"/>
              <w:autoSpaceDN w:val="0"/>
              <w:adjustRightInd w:val="0"/>
              <w:spacing w:after="0" w:line="360" w:lineRule="auto"/>
              <w:jc w:val="both"/>
              <w:rPr>
                <w:rFonts w:ascii="Times New Roman" w:hAnsi="Times New Roman" w:cs="Times New Roman"/>
                <w:b/>
                <w:bCs/>
                <w:color w:val="000000" w:themeColor="text1"/>
                <w:lang w:val="en-GB"/>
              </w:rPr>
            </w:pPr>
            <w:r w:rsidRPr="0062711B">
              <w:rPr>
                <w:rFonts w:ascii="Times New Roman" w:hAnsi="Times New Roman" w:cs="Times New Roman"/>
                <w:b/>
                <w:bCs/>
                <w:color w:val="000000" w:themeColor="text1"/>
                <w:lang w:val="en-GB"/>
              </w:rPr>
              <w:t xml:space="preserve">        </w:t>
            </w:r>
            <w:r w:rsidR="00D92282" w:rsidRPr="0062711B">
              <w:rPr>
                <w:rFonts w:ascii="Times New Roman" w:hAnsi="Times New Roman" w:cs="Times New Roman"/>
                <w:b/>
                <w:bCs/>
                <w:color w:val="000000" w:themeColor="text1"/>
                <w:lang w:val="en-GB"/>
              </w:rPr>
              <w:t xml:space="preserve">    </w:t>
            </w:r>
            <w:r w:rsidRPr="0062711B">
              <w:rPr>
                <w:rFonts w:ascii="Times New Roman" w:hAnsi="Times New Roman" w:cs="Times New Roman"/>
                <w:b/>
                <w:bCs/>
                <w:color w:val="000000" w:themeColor="text1"/>
                <w:lang w:val="en-GB"/>
              </w:rPr>
              <w:t xml:space="preserve">   </w:t>
            </w:r>
            <w:r w:rsidR="003A1516">
              <w:rPr>
                <w:rFonts w:ascii="Times New Roman" w:hAnsi="Times New Roman" w:cs="Times New Roman"/>
                <w:b/>
                <w:bCs/>
                <w:color w:val="000000" w:themeColor="text1"/>
                <w:lang w:val="en-GB"/>
              </w:rPr>
              <w:t>NB N</w:t>
            </w:r>
            <w:bookmarkStart w:id="0" w:name="_GoBack"/>
            <w:bookmarkEnd w:id="0"/>
            <w:r w:rsidR="003A1516" w:rsidRPr="003A1516">
              <w:rPr>
                <w:rFonts w:ascii="Times New Roman" w:hAnsi="Times New Roman" w:cs="Times New Roman"/>
                <w:b/>
                <w:bCs/>
                <w:color w:val="000000" w:themeColor="text1"/>
                <w:lang w:val="en-GB"/>
              </w:rPr>
              <w:t>agaveni</w:t>
            </w:r>
          </w:p>
        </w:tc>
        <w:tc>
          <w:tcPr>
            <w:tcW w:w="3510" w:type="dxa"/>
          </w:tcPr>
          <w:p w14:paraId="3D4D1535" w14:textId="581F9B78" w:rsidR="008B4488" w:rsidRPr="0062711B" w:rsidRDefault="00240F9C" w:rsidP="000A0274">
            <w:pPr>
              <w:spacing w:line="360" w:lineRule="auto"/>
              <w:jc w:val="both"/>
              <w:rPr>
                <w:rFonts w:ascii="Times New Roman" w:hAnsi="Times New Roman" w:cs="Times New Roman"/>
                <w:color w:val="000000" w:themeColor="text1"/>
              </w:rPr>
            </w:pPr>
            <w:r w:rsidRPr="0062711B">
              <w:rPr>
                <w:rFonts w:ascii="Times New Roman" w:hAnsi="Times New Roman" w:cs="Times New Roman"/>
                <w:color w:val="000000" w:themeColor="text1"/>
              </w:rPr>
              <w:t xml:space="preserve"> </w:t>
            </w:r>
          </w:p>
        </w:tc>
      </w:tr>
      <w:tr w:rsidR="00563B90" w:rsidRPr="0062711B" w14:paraId="1E818F0A" w14:textId="77777777" w:rsidTr="007B4727">
        <w:trPr>
          <w:trHeight w:val="413"/>
        </w:trPr>
        <w:tc>
          <w:tcPr>
            <w:tcW w:w="3062" w:type="dxa"/>
          </w:tcPr>
          <w:p w14:paraId="3AE97BDC" w14:textId="774812EC" w:rsidR="008B4488" w:rsidRPr="0062711B" w:rsidRDefault="00971E6C" w:rsidP="000A0274">
            <w:pPr>
              <w:spacing w:line="360" w:lineRule="auto"/>
              <w:jc w:val="both"/>
              <w:rPr>
                <w:rFonts w:ascii="Times New Roman" w:hAnsi="Times New Roman" w:cs="Times New Roman"/>
                <w:color w:val="000000" w:themeColor="text1"/>
              </w:rPr>
            </w:pPr>
            <w:r w:rsidRPr="0062711B">
              <w:rPr>
                <w:rFonts w:ascii="Times New Roman" w:hAnsi="Times New Roman" w:cs="Times New Roman"/>
                <w:color w:val="000000" w:themeColor="text1"/>
              </w:rPr>
              <w:t xml:space="preserve">       </w:t>
            </w:r>
            <w:r w:rsidR="00AF6633" w:rsidRPr="0062711B">
              <w:rPr>
                <w:rFonts w:ascii="Times New Roman" w:hAnsi="Times New Roman" w:cs="Times New Roman"/>
                <w:color w:val="000000" w:themeColor="text1"/>
              </w:rPr>
              <w:t>Accept: 1</w:t>
            </w:r>
            <w:r w:rsidR="005A7ACE" w:rsidRPr="0062711B">
              <w:rPr>
                <w:rFonts w:ascii="Times New Roman" w:hAnsi="Times New Roman" w:cs="Times New Roman"/>
                <w:color w:val="000000" w:themeColor="text1"/>
              </w:rPr>
              <w:t xml:space="preserve"> </w:t>
            </w:r>
          </w:p>
        </w:tc>
        <w:tc>
          <w:tcPr>
            <w:tcW w:w="3600" w:type="dxa"/>
          </w:tcPr>
          <w:p w14:paraId="2A4179DF" w14:textId="13839FE4" w:rsidR="008B4488" w:rsidRPr="0062711B" w:rsidRDefault="00AF6633" w:rsidP="00D92282">
            <w:pPr>
              <w:pStyle w:val="ListParagraph"/>
              <w:numPr>
                <w:ilvl w:val="0"/>
                <w:numId w:val="27"/>
              </w:numPr>
              <w:spacing w:line="360" w:lineRule="auto"/>
              <w:jc w:val="both"/>
              <w:rPr>
                <w:rFonts w:ascii="Times New Roman" w:hAnsi="Times New Roman" w:cs="Times New Roman"/>
                <w:b/>
                <w:color w:val="000000" w:themeColor="text1"/>
              </w:rPr>
            </w:pPr>
            <w:r w:rsidRPr="0062711B">
              <w:rPr>
                <w:rFonts w:ascii="Times New Roman" w:hAnsi="Times New Roman" w:cs="Times New Roman"/>
                <w:b/>
                <w:color w:val="000000" w:themeColor="text1"/>
              </w:rPr>
              <w:t>Minor Revision: 2</w:t>
            </w:r>
          </w:p>
        </w:tc>
        <w:tc>
          <w:tcPr>
            <w:tcW w:w="3510" w:type="dxa"/>
          </w:tcPr>
          <w:p w14:paraId="2CED1669" w14:textId="236EB20A" w:rsidR="008B4488" w:rsidRPr="0062711B" w:rsidRDefault="00AF6633" w:rsidP="00D92282">
            <w:pPr>
              <w:pStyle w:val="ListParagraph"/>
              <w:spacing w:line="360" w:lineRule="auto"/>
              <w:jc w:val="both"/>
              <w:rPr>
                <w:rFonts w:ascii="Times New Roman" w:hAnsi="Times New Roman" w:cs="Times New Roman"/>
                <w:color w:val="000000" w:themeColor="text1"/>
              </w:rPr>
            </w:pPr>
            <w:r w:rsidRPr="0062711B">
              <w:rPr>
                <w:rFonts w:ascii="Times New Roman" w:hAnsi="Times New Roman" w:cs="Times New Roman"/>
                <w:color w:val="000000" w:themeColor="text1"/>
              </w:rPr>
              <w:t>Major Revision: 3</w:t>
            </w:r>
          </w:p>
        </w:tc>
      </w:tr>
      <w:tr w:rsidR="00563B90" w:rsidRPr="0062711B" w14:paraId="12B3DCF4" w14:textId="77777777" w:rsidTr="003B2769">
        <w:trPr>
          <w:trHeight w:val="440"/>
        </w:trPr>
        <w:tc>
          <w:tcPr>
            <w:tcW w:w="3062" w:type="dxa"/>
          </w:tcPr>
          <w:p w14:paraId="6B5944C0" w14:textId="2C73A727" w:rsidR="00AF6633" w:rsidRPr="0062711B" w:rsidRDefault="00FA0A35" w:rsidP="000A0274">
            <w:pPr>
              <w:spacing w:line="360" w:lineRule="auto"/>
              <w:jc w:val="both"/>
              <w:rPr>
                <w:rFonts w:ascii="Times New Roman" w:hAnsi="Times New Roman" w:cs="Times New Roman"/>
                <w:color w:val="000000" w:themeColor="text1"/>
              </w:rPr>
            </w:pPr>
            <w:r w:rsidRPr="0062711B">
              <w:rPr>
                <w:rFonts w:ascii="Times New Roman" w:hAnsi="Times New Roman" w:cs="Times New Roman"/>
                <w:color w:val="000000" w:themeColor="text1"/>
              </w:rPr>
              <w:t xml:space="preserve">       </w:t>
            </w:r>
            <w:r w:rsidR="00AF6633" w:rsidRPr="0062711B">
              <w:rPr>
                <w:rFonts w:ascii="Times New Roman" w:hAnsi="Times New Roman" w:cs="Times New Roman"/>
                <w:color w:val="000000" w:themeColor="text1"/>
              </w:rPr>
              <w:t>Reject: 4</w:t>
            </w:r>
          </w:p>
        </w:tc>
        <w:tc>
          <w:tcPr>
            <w:tcW w:w="3600" w:type="dxa"/>
          </w:tcPr>
          <w:p w14:paraId="5AAF7CF3" w14:textId="01FA8B17" w:rsidR="00AF6633" w:rsidRPr="0062711B" w:rsidRDefault="00962010" w:rsidP="000A0274">
            <w:pPr>
              <w:spacing w:line="360" w:lineRule="auto"/>
              <w:jc w:val="both"/>
              <w:rPr>
                <w:rFonts w:ascii="Times New Roman" w:hAnsi="Times New Roman" w:cs="Times New Roman"/>
                <w:color w:val="000000" w:themeColor="text1"/>
              </w:rPr>
            </w:pPr>
            <w:r w:rsidRPr="0062711B">
              <w:rPr>
                <w:rFonts w:ascii="Times New Roman" w:hAnsi="Times New Roman" w:cs="Times New Roman"/>
                <w:color w:val="000000" w:themeColor="text1"/>
              </w:rPr>
              <w:t xml:space="preserve">                     </w:t>
            </w:r>
            <w:r w:rsidR="00AF6633" w:rsidRPr="0062711B">
              <w:rPr>
                <w:rFonts w:ascii="Times New Roman" w:hAnsi="Times New Roman" w:cs="Times New Roman"/>
                <w:color w:val="000000" w:themeColor="text1"/>
              </w:rPr>
              <w:t>Re-revision: 5</w:t>
            </w:r>
          </w:p>
        </w:tc>
        <w:tc>
          <w:tcPr>
            <w:tcW w:w="3510" w:type="dxa"/>
          </w:tcPr>
          <w:p w14:paraId="19595238" w14:textId="7526B597" w:rsidR="00AF6633" w:rsidRPr="0062711B" w:rsidRDefault="009E142B" w:rsidP="000A0274">
            <w:pPr>
              <w:spacing w:line="360" w:lineRule="auto"/>
              <w:jc w:val="both"/>
              <w:rPr>
                <w:rFonts w:ascii="Times New Roman" w:hAnsi="Times New Roman" w:cs="Times New Roman"/>
                <w:color w:val="000000" w:themeColor="text1"/>
              </w:rPr>
            </w:pPr>
            <w:r w:rsidRPr="0062711B">
              <w:rPr>
                <w:rFonts w:ascii="Times New Roman" w:hAnsi="Times New Roman" w:cs="Times New Roman"/>
                <w:color w:val="000000" w:themeColor="text1"/>
              </w:rPr>
              <w:t xml:space="preserve">                </w:t>
            </w:r>
            <w:r w:rsidR="00962010" w:rsidRPr="0062711B">
              <w:rPr>
                <w:rFonts w:ascii="Times New Roman" w:hAnsi="Times New Roman" w:cs="Times New Roman"/>
                <w:color w:val="000000" w:themeColor="text1"/>
              </w:rPr>
              <w:t xml:space="preserve"> </w:t>
            </w:r>
            <w:r w:rsidR="00AF6633" w:rsidRPr="0062711B">
              <w:rPr>
                <w:rFonts w:ascii="Times New Roman" w:hAnsi="Times New Roman" w:cs="Times New Roman"/>
                <w:color w:val="000000" w:themeColor="text1"/>
              </w:rPr>
              <w:t>Poor Quality: 6</w:t>
            </w:r>
          </w:p>
        </w:tc>
      </w:tr>
      <w:tr w:rsidR="00563B90" w:rsidRPr="0062711B" w14:paraId="1EE1E661" w14:textId="77777777" w:rsidTr="00DE24E6">
        <w:trPr>
          <w:trHeight w:val="2240"/>
        </w:trPr>
        <w:tc>
          <w:tcPr>
            <w:tcW w:w="10172" w:type="dxa"/>
            <w:gridSpan w:val="3"/>
          </w:tcPr>
          <w:p w14:paraId="144C29FA" w14:textId="4F55712A" w:rsidR="00E96753" w:rsidRPr="0062711B" w:rsidRDefault="00E9204E" w:rsidP="000A0274">
            <w:pPr>
              <w:spacing w:line="360" w:lineRule="auto"/>
              <w:jc w:val="both"/>
              <w:rPr>
                <w:rFonts w:ascii="Times New Roman" w:eastAsia="Times New Roman" w:hAnsi="Times New Roman" w:cs="Times New Roman"/>
                <w:b/>
                <w:bCs/>
                <w:color w:val="000000" w:themeColor="text1"/>
                <w:shd w:val="clear" w:color="auto" w:fill="FFFFFF"/>
                <w:lang w:val="en-IN" w:eastAsia="en-IN"/>
              </w:rPr>
            </w:pPr>
            <w:r w:rsidRPr="0062711B">
              <w:rPr>
                <w:rFonts w:ascii="Times New Roman" w:eastAsia="Times New Roman" w:hAnsi="Times New Roman" w:cs="Times New Roman"/>
                <w:b/>
                <w:bCs/>
                <w:color w:val="000000" w:themeColor="text1"/>
                <w:shd w:val="clear" w:color="auto" w:fill="FFFFFF"/>
                <w:lang w:val="en-IN" w:eastAsia="en-IN"/>
              </w:rPr>
              <w:t>Title</w:t>
            </w:r>
            <w:r w:rsidR="00A77614" w:rsidRPr="0062711B">
              <w:rPr>
                <w:rFonts w:ascii="Times New Roman" w:eastAsia="Times New Roman" w:hAnsi="Times New Roman" w:cs="Times New Roman"/>
                <w:b/>
                <w:bCs/>
                <w:color w:val="000000" w:themeColor="text1"/>
                <w:shd w:val="clear" w:color="auto" w:fill="FFFFFF"/>
                <w:lang w:val="en-IN" w:eastAsia="en-IN"/>
              </w:rPr>
              <w:t>:</w:t>
            </w:r>
            <w:r w:rsidR="00CD4D68" w:rsidRPr="0062711B">
              <w:rPr>
                <w:rFonts w:ascii="Times New Roman" w:hAnsi="Times New Roman" w:cs="Times New Roman"/>
              </w:rPr>
              <w:t xml:space="preserve"> </w:t>
            </w:r>
            <w:r w:rsidR="00691C31" w:rsidRPr="00691C31">
              <w:rPr>
                <w:rFonts w:ascii="Times New Roman" w:eastAsia="Times New Roman" w:hAnsi="Times New Roman" w:cs="Times New Roman"/>
                <w:b/>
                <w:bCs/>
                <w:color w:val="000000" w:themeColor="text1"/>
                <w:shd w:val="clear" w:color="auto" w:fill="FFFFFF"/>
                <w:lang w:val="en-IN" w:eastAsia="en-IN"/>
              </w:rPr>
              <w:t>Premolarization of the permanent maxillary second molars- report of a rare case</w:t>
            </w:r>
          </w:p>
          <w:p w14:paraId="587946DA" w14:textId="77777777" w:rsidR="00D543FD" w:rsidRDefault="00140858" w:rsidP="000A0274">
            <w:pPr>
              <w:spacing w:line="360" w:lineRule="auto"/>
              <w:jc w:val="both"/>
              <w:rPr>
                <w:rFonts w:ascii="Times New Roman" w:hAnsi="Times New Roman" w:cs="Times New Roman"/>
              </w:rPr>
            </w:pPr>
            <w:r w:rsidRPr="0062711B">
              <w:rPr>
                <w:rFonts w:ascii="Times New Roman" w:eastAsia="Times New Roman" w:hAnsi="Times New Roman" w:cs="Times New Roman"/>
                <w:bCs/>
                <w:color w:val="000000" w:themeColor="text1"/>
                <w:shd w:val="clear" w:color="auto" w:fill="FFFFFF"/>
                <w:lang w:val="en-IN" w:eastAsia="en-IN"/>
              </w:rPr>
              <w:t xml:space="preserve">General Comments </w:t>
            </w:r>
            <w:r w:rsidR="002E69E4" w:rsidRPr="0062711B">
              <w:rPr>
                <w:rFonts w:ascii="Times New Roman" w:eastAsia="Times New Roman" w:hAnsi="Times New Roman" w:cs="Times New Roman"/>
                <w:bCs/>
                <w:color w:val="000000" w:themeColor="text1"/>
                <w:shd w:val="clear" w:color="auto" w:fill="FFFFFF"/>
                <w:lang w:val="en-IN" w:eastAsia="en-IN"/>
              </w:rPr>
              <w:t>from</w:t>
            </w:r>
            <w:r w:rsidRPr="0062711B">
              <w:rPr>
                <w:rFonts w:ascii="Times New Roman" w:eastAsia="Times New Roman" w:hAnsi="Times New Roman" w:cs="Times New Roman"/>
                <w:bCs/>
                <w:color w:val="000000" w:themeColor="text1"/>
                <w:shd w:val="clear" w:color="auto" w:fill="FFFFFF"/>
                <w:lang w:val="en-IN" w:eastAsia="en-IN"/>
              </w:rPr>
              <w:t xml:space="preserve"> Reviewer</w:t>
            </w:r>
            <w:r w:rsidR="0063559D" w:rsidRPr="0062711B">
              <w:rPr>
                <w:rFonts w:ascii="Times New Roman" w:hAnsi="Times New Roman" w:cs="Times New Roman"/>
              </w:rPr>
              <w:t xml:space="preserve">: </w:t>
            </w:r>
            <w:r w:rsidR="00B15318" w:rsidRPr="0062711B">
              <w:rPr>
                <w:rFonts w:ascii="Times New Roman" w:eastAsia="Times New Roman" w:hAnsi="Times New Roman" w:cs="Times New Roman"/>
                <w:bCs/>
                <w:color w:val="000000" w:themeColor="text1"/>
                <w:shd w:val="clear" w:color="auto" w:fill="FFFFFF"/>
                <w:lang w:val="en-IN" w:eastAsia="en-IN"/>
              </w:rPr>
              <w:t xml:space="preserve">- </w:t>
            </w:r>
            <w:r w:rsidR="00D543FD" w:rsidRPr="00D543FD">
              <w:rPr>
                <w:rFonts w:ascii="Times New Roman" w:hAnsi="Times New Roman" w:cs="Times New Roman"/>
              </w:rPr>
              <w:t>The article presents a case report of a patient with permanent maxillary second molars exhibiting a "premolarization" anomaly. The dental anomaly involves the presence of cusps that resemble premolars, deviating from the typical four-cusp arrangement seen in permanent maxillary second molars. The author emphasizes the uniqueness of this case and its potential impact on anthropological and dental research</w:t>
            </w:r>
            <w:r w:rsidR="00D543FD">
              <w:rPr>
                <w:rFonts w:ascii="Times New Roman" w:hAnsi="Times New Roman" w:cs="Times New Roman"/>
              </w:rPr>
              <w:t>.</w:t>
            </w:r>
          </w:p>
          <w:p w14:paraId="4000CF6E" w14:textId="77777777" w:rsidR="00D543FD" w:rsidRDefault="00D11028" w:rsidP="000A0274">
            <w:pPr>
              <w:spacing w:line="360" w:lineRule="auto"/>
              <w:jc w:val="both"/>
              <w:rPr>
                <w:rFonts w:ascii="Times New Roman" w:hAnsi="Times New Roman" w:cs="Times New Roman"/>
              </w:rPr>
            </w:pPr>
            <w:r w:rsidRPr="0062711B">
              <w:rPr>
                <w:rFonts w:ascii="Times New Roman" w:hAnsi="Times New Roman" w:cs="Times New Roman"/>
              </w:rPr>
              <w:t>Introduction:</w:t>
            </w:r>
            <w:r w:rsidR="00EB1FF1" w:rsidRPr="0062711B">
              <w:rPr>
                <w:rFonts w:ascii="Times New Roman" w:hAnsi="Times New Roman" w:cs="Times New Roman"/>
              </w:rPr>
              <w:t xml:space="preserve"> -</w:t>
            </w:r>
            <w:r w:rsidRPr="0062711B">
              <w:rPr>
                <w:rFonts w:ascii="Times New Roman" w:hAnsi="Times New Roman" w:cs="Times New Roman"/>
              </w:rPr>
              <w:t xml:space="preserve"> </w:t>
            </w:r>
            <w:r w:rsidR="00D543FD" w:rsidRPr="00D543FD">
              <w:rPr>
                <w:rFonts w:ascii="Times New Roman" w:hAnsi="Times New Roman" w:cs="Times New Roman"/>
              </w:rPr>
              <w:t>The introduction provides a general overview of the topic but lacks specific details about the importance of maxillary second molars and their typical morphology. It would be beneficial to provide a concise summary of the normal anatomy and function of maxillary second molars, setting the context for understanding the significance of the premolarization anomaly.</w:t>
            </w:r>
          </w:p>
          <w:p w14:paraId="3BCC05EF" w14:textId="7BB7E843" w:rsidR="004874E8" w:rsidRDefault="004874E8" w:rsidP="000A0274">
            <w:pPr>
              <w:spacing w:line="360" w:lineRule="auto"/>
              <w:jc w:val="both"/>
              <w:rPr>
                <w:rFonts w:ascii="Times New Roman" w:hAnsi="Times New Roman" w:cs="Times New Roman"/>
              </w:rPr>
            </w:pPr>
            <w:r w:rsidRPr="004874E8">
              <w:rPr>
                <w:rFonts w:ascii="Times New Roman" w:hAnsi="Times New Roman" w:cs="Times New Roman"/>
              </w:rPr>
              <w:t xml:space="preserve">Intraoral examination findings should be described in more detail, including specific measurements of the maxillary second molars and any other relevant observations. </w:t>
            </w:r>
          </w:p>
          <w:p w14:paraId="5F955112" w14:textId="11154BC9" w:rsidR="00691C31" w:rsidRDefault="009004B6" w:rsidP="000A0274">
            <w:pPr>
              <w:spacing w:line="360" w:lineRule="auto"/>
              <w:jc w:val="both"/>
              <w:rPr>
                <w:rFonts w:ascii="Times New Roman" w:hAnsi="Times New Roman" w:cs="Times New Roman"/>
              </w:rPr>
            </w:pPr>
            <w:r w:rsidRPr="0062711B">
              <w:rPr>
                <w:rFonts w:ascii="Times New Roman" w:hAnsi="Times New Roman" w:cs="Times New Roman"/>
              </w:rPr>
              <w:t xml:space="preserve">Discussions: - </w:t>
            </w:r>
            <w:r w:rsidR="00691C31" w:rsidRPr="00691C31">
              <w:rPr>
                <w:rFonts w:ascii="Times New Roman" w:hAnsi="Times New Roman" w:cs="Times New Roman"/>
              </w:rPr>
              <w:t>The article could benefit from explicitly addressing the scope and limitations of the review. This would help readers understand the context of the presented information and any potential biases or gaps in knowledge.</w:t>
            </w:r>
          </w:p>
          <w:p w14:paraId="790911DE" w14:textId="77777777" w:rsidR="00691C31" w:rsidRPr="0062711B" w:rsidRDefault="00691C31" w:rsidP="000A0274">
            <w:pPr>
              <w:spacing w:line="360" w:lineRule="auto"/>
              <w:jc w:val="both"/>
              <w:rPr>
                <w:rFonts w:ascii="Times New Roman" w:hAnsi="Times New Roman" w:cs="Times New Roman"/>
              </w:rPr>
            </w:pPr>
          </w:p>
          <w:p w14:paraId="387941E6" w14:textId="4778BFC9" w:rsidR="0049531E" w:rsidRPr="0062711B" w:rsidRDefault="00DE24E6" w:rsidP="000A0274">
            <w:pPr>
              <w:spacing w:line="360" w:lineRule="auto"/>
              <w:jc w:val="both"/>
              <w:rPr>
                <w:rFonts w:ascii="Times New Roman" w:hAnsi="Times New Roman" w:cs="Times New Roman"/>
                <w:color w:val="000000" w:themeColor="text1"/>
              </w:rPr>
            </w:pPr>
            <w:r w:rsidRPr="0062711B">
              <w:rPr>
                <w:rFonts w:ascii="Times New Roman" w:eastAsia="Times New Roman" w:hAnsi="Times New Roman" w:cs="Times New Roman"/>
                <w:bCs/>
                <w:color w:val="000000" w:themeColor="text1"/>
                <w:shd w:val="clear" w:color="auto" w:fill="FFFFFF"/>
                <w:lang w:val="en-IN" w:eastAsia="en-IN"/>
              </w:rPr>
              <w:t>The article can be publ</w:t>
            </w:r>
            <w:r w:rsidR="00D92282" w:rsidRPr="0062711B">
              <w:rPr>
                <w:rFonts w:ascii="Times New Roman" w:eastAsia="Times New Roman" w:hAnsi="Times New Roman" w:cs="Times New Roman"/>
                <w:bCs/>
                <w:color w:val="000000" w:themeColor="text1"/>
                <w:shd w:val="clear" w:color="auto" w:fill="FFFFFF"/>
                <w:lang w:val="en-IN" w:eastAsia="en-IN"/>
              </w:rPr>
              <w:t>ished after minor</w:t>
            </w:r>
            <w:r w:rsidR="003810EE" w:rsidRPr="0062711B">
              <w:rPr>
                <w:rFonts w:ascii="Times New Roman" w:eastAsia="Times New Roman" w:hAnsi="Times New Roman" w:cs="Times New Roman"/>
                <w:bCs/>
                <w:color w:val="000000" w:themeColor="text1"/>
                <w:shd w:val="clear" w:color="auto" w:fill="FFFFFF"/>
                <w:lang w:val="en-IN" w:eastAsia="en-IN"/>
              </w:rPr>
              <w:t xml:space="preserve"> revision.</w:t>
            </w:r>
          </w:p>
        </w:tc>
      </w:tr>
    </w:tbl>
    <w:p w14:paraId="5B4FD833" w14:textId="77777777" w:rsidR="008B4488" w:rsidRPr="0062711B" w:rsidRDefault="008B4488" w:rsidP="000A0274">
      <w:pPr>
        <w:spacing w:line="360" w:lineRule="auto"/>
        <w:jc w:val="both"/>
        <w:rPr>
          <w:rFonts w:ascii="Times New Roman" w:hAnsi="Times New Roman" w:cs="Times New Roman"/>
          <w:color w:val="000000" w:themeColor="text1"/>
        </w:rPr>
      </w:pPr>
    </w:p>
    <w:sectPr w:rsidR="008B4488" w:rsidRPr="0062711B"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2AABC9" w14:textId="77777777" w:rsidR="00D14F93" w:rsidRDefault="00D14F93" w:rsidP="00F65AB0">
      <w:pPr>
        <w:spacing w:after="0" w:line="240" w:lineRule="auto"/>
      </w:pPr>
      <w:r>
        <w:separator/>
      </w:r>
    </w:p>
  </w:endnote>
  <w:endnote w:type="continuationSeparator" w:id="0">
    <w:p w14:paraId="19A0AA58" w14:textId="77777777" w:rsidR="00D14F93" w:rsidRDefault="00D14F93"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1FA5F3" w14:textId="77777777" w:rsidR="00D14F93" w:rsidRDefault="00D14F93" w:rsidP="00F65AB0">
      <w:pPr>
        <w:spacing w:after="0" w:line="240" w:lineRule="auto"/>
      </w:pPr>
      <w:r>
        <w:separator/>
      </w:r>
    </w:p>
  </w:footnote>
  <w:footnote w:type="continuationSeparator" w:id="0">
    <w:p w14:paraId="6B153B79" w14:textId="77777777" w:rsidR="00D14F93" w:rsidRDefault="00D14F93" w:rsidP="00F65A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044F6"/>
    <w:multiLevelType w:val="hybridMultilevel"/>
    <w:tmpl w:val="C6F08D90"/>
    <w:lvl w:ilvl="0" w:tplc="4009000D">
      <w:start w:val="1"/>
      <w:numFmt w:val="bullet"/>
      <w:lvlText w:val=""/>
      <w:lvlJc w:val="left"/>
      <w:pPr>
        <w:ind w:left="1800" w:hanging="360"/>
      </w:pPr>
      <w:rPr>
        <w:rFonts w:ascii="Wingdings" w:hAnsi="Wingdings"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 w15:restartNumberingAfterBreak="0">
    <w:nsid w:val="066A511A"/>
    <w:multiLevelType w:val="hybridMultilevel"/>
    <w:tmpl w:val="55FACBB0"/>
    <w:lvl w:ilvl="0" w:tplc="D9C2766E">
      <w:start w:val="1"/>
      <w:numFmt w:val="decimal"/>
      <w:lvlText w:val="%1."/>
      <w:lvlJc w:val="left"/>
      <w:pPr>
        <w:ind w:left="653" w:hanging="279"/>
      </w:pPr>
      <w:rPr>
        <w:rFonts w:ascii="Calibri" w:eastAsia="Calibri" w:hAnsi="Calibri" w:cs="Calibri" w:hint="default"/>
        <w:w w:val="101"/>
        <w:sz w:val="22"/>
        <w:szCs w:val="22"/>
        <w:lang w:val="en-US" w:eastAsia="en-US" w:bidi="ar-SA"/>
      </w:rPr>
    </w:lvl>
    <w:lvl w:ilvl="1" w:tplc="F24C02F2">
      <w:numFmt w:val="bullet"/>
      <w:lvlText w:val="•"/>
      <w:lvlJc w:val="left"/>
      <w:pPr>
        <w:ind w:left="1640" w:hanging="279"/>
      </w:pPr>
      <w:rPr>
        <w:rFonts w:hint="default"/>
        <w:lang w:val="en-US" w:eastAsia="en-US" w:bidi="ar-SA"/>
      </w:rPr>
    </w:lvl>
    <w:lvl w:ilvl="2" w:tplc="60EE1A30">
      <w:numFmt w:val="bullet"/>
      <w:lvlText w:val="•"/>
      <w:lvlJc w:val="left"/>
      <w:pPr>
        <w:ind w:left="2413" w:hanging="279"/>
      </w:pPr>
      <w:rPr>
        <w:rFonts w:hint="default"/>
        <w:lang w:val="en-US" w:eastAsia="en-US" w:bidi="ar-SA"/>
      </w:rPr>
    </w:lvl>
    <w:lvl w:ilvl="3" w:tplc="1AB84A28">
      <w:numFmt w:val="bullet"/>
      <w:lvlText w:val="•"/>
      <w:lvlJc w:val="left"/>
      <w:pPr>
        <w:ind w:left="3187" w:hanging="279"/>
      </w:pPr>
      <w:rPr>
        <w:rFonts w:hint="default"/>
        <w:lang w:val="en-US" w:eastAsia="en-US" w:bidi="ar-SA"/>
      </w:rPr>
    </w:lvl>
    <w:lvl w:ilvl="4" w:tplc="31CE28FE">
      <w:numFmt w:val="bullet"/>
      <w:lvlText w:val="•"/>
      <w:lvlJc w:val="left"/>
      <w:pPr>
        <w:ind w:left="3961" w:hanging="279"/>
      </w:pPr>
      <w:rPr>
        <w:rFonts w:hint="default"/>
        <w:lang w:val="en-US" w:eastAsia="en-US" w:bidi="ar-SA"/>
      </w:rPr>
    </w:lvl>
    <w:lvl w:ilvl="5" w:tplc="E68C4B48">
      <w:numFmt w:val="bullet"/>
      <w:lvlText w:val="•"/>
      <w:lvlJc w:val="left"/>
      <w:pPr>
        <w:ind w:left="4735" w:hanging="279"/>
      </w:pPr>
      <w:rPr>
        <w:rFonts w:hint="default"/>
        <w:lang w:val="en-US" w:eastAsia="en-US" w:bidi="ar-SA"/>
      </w:rPr>
    </w:lvl>
    <w:lvl w:ilvl="6" w:tplc="7BCEF0EE">
      <w:numFmt w:val="bullet"/>
      <w:lvlText w:val="•"/>
      <w:lvlJc w:val="left"/>
      <w:pPr>
        <w:ind w:left="5509" w:hanging="279"/>
      </w:pPr>
      <w:rPr>
        <w:rFonts w:hint="default"/>
        <w:lang w:val="en-US" w:eastAsia="en-US" w:bidi="ar-SA"/>
      </w:rPr>
    </w:lvl>
    <w:lvl w:ilvl="7" w:tplc="7AF6B8E0">
      <w:numFmt w:val="bullet"/>
      <w:lvlText w:val="•"/>
      <w:lvlJc w:val="left"/>
      <w:pPr>
        <w:ind w:left="6283" w:hanging="279"/>
      </w:pPr>
      <w:rPr>
        <w:rFonts w:hint="default"/>
        <w:lang w:val="en-US" w:eastAsia="en-US" w:bidi="ar-SA"/>
      </w:rPr>
    </w:lvl>
    <w:lvl w:ilvl="8" w:tplc="0B622E4E">
      <w:numFmt w:val="bullet"/>
      <w:lvlText w:val="•"/>
      <w:lvlJc w:val="left"/>
      <w:pPr>
        <w:ind w:left="7057" w:hanging="279"/>
      </w:pPr>
      <w:rPr>
        <w:rFonts w:hint="default"/>
        <w:lang w:val="en-US" w:eastAsia="en-US" w:bidi="ar-SA"/>
      </w:rPr>
    </w:lvl>
  </w:abstractNum>
  <w:abstractNum w:abstractNumId="2" w15:restartNumberingAfterBreak="0">
    <w:nsid w:val="13444590"/>
    <w:multiLevelType w:val="hybridMultilevel"/>
    <w:tmpl w:val="6D10730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87029AB"/>
    <w:multiLevelType w:val="hybridMultilevel"/>
    <w:tmpl w:val="4224A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9679A6"/>
    <w:multiLevelType w:val="hybridMultilevel"/>
    <w:tmpl w:val="738AFFF6"/>
    <w:lvl w:ilvl="0" w:tplc="4009000F">
      <w:start w:val="1"/>
      <w:numFmt w:val="decimal"/>
      <w:lvlText w:val="%1."/>
      <w:lvlJc w:val="left"/>
      <w:pPr>
        <w:ind w:left="990" w:hanging="360"/>
      </w:pPr>
    </w:lvl>
    <w:lvl w:ilvl="1" w:tplc="40090019" w:tentative="1">
      <w:start w:val="1"/>
      <w:numFmt w:val="lowerLetter"/>
      <w:lvlText w:val="%2."/>
      <w:lvlJc w:val="left"/>
      <w:pPr>
        <w:ind w:left="1710" w:hanging="360"/>
      </w:pPr>
    </w:lvl>
    <w:lvl w:ilvl="2" w:tplc="4009001B" w:tentative="1">
      <w:start w:val="1"/>
      <w:numFmt w:val="lowerRoman"/>
      <w:lvlText w:val="%3."/>
      <w:lvlJc w:val="right"/>
      <w:pPr>
        <w:ind w:left="2430" w:hanging="180"/>
      </w:pPr>
    </w:lvl>
    <w:lvl w:ilvl="3" w:tplc="4009000F" w:tentative="1">
      <w:start w:val="1"/>
      <w:numFmt w:val="decimal"/>
      <w:lvlText w:val="%4."/>
      <w:lvlJc w:val="left"/>
      <w:pPr>
        <w:ind w:left="3150" w:hanging="360"/>
      </w:pPr>
    </w:lvl>
    <w:lvl w:ilvl="4" w:tplc="40090019" w:tentative="1">
      <w:start w:val="1"/>
      <w:numFmt w:val="lowerLetter"/>
      <w:lvlText w:val="%5."/>
      <w:lvlJc w:val="left"/>
      <w:pPr>
        <w:ind w:left="3870" w:hanging="360"/>
      </w:pPr>
    </w:lvl>
    <w:lvl w:ilvl="5" w:tplc="4009001B" w:tentative="1">
      <w:start w:val="1"/>
      <w:numFmt w:val="lowerRoman"/>
      <w:lvlText w:val="%6."/>
      <w:lvlJc w:val="right"/>
      <w:pPr>
        <w:ind w:left="4590" w:hanging="180"/>
      </w:pPr>
    </w:lvl>
    <w:lvl w:ilvl="6" w:tplc="4009000F" w:tentative="1">
      <w:start w:val="1"/>
      <w:numFmt w:val="decimal"/>
      <w:lvlText w:val="%7."/>
      <w:lvlJc w:val="left"/>
      <w:pPr>
        <w:ind w:left="5310" w:hanging="360"/>
      </w:pPr>
    </w:lvl>
    <w:lvl w:ilvl="7" w:tplc="40090019" w:tentative="1">
      <w:start w:val="1"/>
      <w:numFmt w:val="lowerLetter"/>
      <w:lvlText w:val="%8."/>
      <w:lvlJc w:val="left"/>
      <w:pPr>
        <w:ind w:left="6030" w:hanging="360"/>
      </w:pPr>
    </w:lvl>
    <w:lvl w:ilvl="8" w:tplc="4009001B" w:tentative="1">
      <w:start w:val="1"/>
      <w:numFmt w:val="lowerRoman"/>
      <w:lvlText w:val="%9."/>
      <w:lvlJc w:val="right"/>
      <w:pPr>
        <w:ind w:left="6750" w:hanging="180"/>
      </w:pPr>
    </w:lvl>
  </w:abstractNum>
  <w:abstractNum w:abstractNumId="5" w15:restartNumberingAfterBreak="0">
    <w:nsid w:val="1B704DE4"/>
    <w:multiLevelType w:val="hybridMultilevel"/>
    <w:tmpl w:val="B796AB96"/>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20BF02B7"/>
    <w:multiLevelType w:val="hybridMultilevel"/>
    <w:tmpl w:val="60088A3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218060DA"/>
    <w:multiLevelType w:val="hybridMultilevel"/>
    <w:tmpl w:val="09183670"/>
    <w:lvl w:ilvl="0" w:tplc="1682EDA8">
      <w:start w:val="1"/>
      <w:numFmt w:val="decimal"/>
      <w:lvlText w:val="%1."/>
      <w:lvlJc w:val="left"/>
      <w:pPr>
        <w:ind w:left="720" w:hanging="360"/>
      </w:pPr>
      <w:rPr>
        <w:rFonts w:asciiTheme="minorHAnsi" w:eastAsiaTheme="minorEastAsia" w:hAnsiTheme="minorHAnsi" w:cstheme="minorBidi" w:hint="default"/>
        <w:b w:val="0"/>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2723230E"/>
    <w:multiLevelType w:val="hybridMultilevel"/>
    <w:tmpl w:val="3D16C9B8"/>
    <w:lvl w:ilvl="0" w:tplc="557E5B9A">
      <w:start w:val="1"/>
      <w:numFmt w:val="bullet"/>
      <w:lvlText w:val=""/>
      <w:lvlJc w:val="left"/>
      <w:pPr>
        <w:ind w:left="1080" w:hanging="360"/>
      </w:pPr>
      <w:rPr>
        <w:rFonts w:ascii="Wingdings" w:hAnsi="Wingdings" w:hint="default"/>
        <w:b/>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9" w15:restartNumberingAfterBreak="0">
    <w:nsid w:val="27FA5A58"/>
    <w:multiLevelType w:val="hybridMultilevel"/>
    <w:tmpl w:val="760408CA"/>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2FF51875"/>
    <w:multiLevelType w:val="hybridMultilevel"/>
    <w:tmpl w:val="F8DE06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8266F0"/>
    <w:multiLevelType w:val="hybridMultilevel"/>
    <w:tmpl w:val="A7B8B5A4"/>
    <w:lvl w:ilvl="0" w:tplc="D5E07EE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45D04A0"/>
    <w:multiLevelType w:val="hybridMultilevel"/>
    <w:tmpl w:val="2ED8708A"/>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34A01A3E"/>
    <w:multiLevelType w:val="hybridMultilevel"/>
    <w:tmpl w:val="F71A6BAA"/>
    <w:lvl w:ilvl="0" w:tplc="4009000D">
      <w:start w:val="1"/>
      <w:numFmt w:val="bullet"/>
      <w:lvlText w:val=""/>
      <w:lvlJc w:val="left"/>
      <w:pPr>
        <w:ind w:left="1188" w:hanging="360"/>
      </w:pPr>
      <w:rPr>
        <w:rFonts w:ascii="Wingdings" w:hAnsi="Wingdings" w:hint="default"/>
      </w:rPr>
    </w:lvl>
    <w:lvl w:ilvl="1" w:tplc="40090003" w:tentative="1">
      <w:start w:val="1"/>
      <w:numFmt w:val="bullet"/>
      <w:lvlText w:val="o"/>
      <w:lvlJc w:val="left"/>
      <w:pPr>
        <w:ind w:left="1908" w:hanging="360"/>
      </w:pPr>
      <w:rPr>
        <w:rFonts w:ascii="Courier New" w:hAnsi="Courier New" w:cs="Courier New" w:hint="default"/>
      </w:rPr>
    </w:lvl>
    <w:lvl w:ilvl="2" w:tplc="40090005" w:tentative="1">
      <w:start w:val="1"/>
      <w:numFmt w:val="bullet"/>
      <w:lvlText w:val=""/>
      <w:lvlJc w:val="left"/>
      <w:pPr>
        <w:ind w:left="2628" w:hanging="360"/>
      </w:pPr>
      <w:rPr>
        <w:rFonts w:ascii="Wingdings" w:hAnsi="Wingdings" w:hint="default"/>
      </w:rPr>
    </w:lvl>
    <w:lvl w:ilvl="3" w:tplc="40090001" w:tentative="1">
      <w:start w:val="1"/>
      <w:numFmt w:val="bullet"/>
      <w:lvlText w:val=""/>
      <w:lvlJc w:val="left"/>
      <w:pPr>
        <w:ind w:left="3348" w:hanging="360"/>
      </w:pPr>
      <w:rPr>
        <w:rFonts w:ascii="Symbol" w:hAnsi="Symbol" w:hint="default"/>
      </w:rPr>
    </w:lvl>
    <w:lvl w:ilvl="4" w:tplc="40090003" w:tentative="1">
      <w:start w:val="1"/>
      <w:numFmt w:val="bullet"/>
      <w:lvlText w:val="o"/>
      <w:lvlJc w:val="left"/>
      <w:pPr>
        <w:ind w:left="4068" w:hanging="360"/>
      </w:pPr>
      <w:rPr>
        <w:rFonts w:ascii="Courier New" w:hAnsi="Courier New" w:cs="Courier New" w:hint="default"/>
      </w:rPr>
    </w:lvl>
    <w:lvl w:ilvl="5" w:tplc="40090005" w:tentative="1">
      <w:start w:val="1"/>
      <w:numFmt w:val="bullet"/>
      <w:lvlText w:val=""/>
      <w:lvlJc w:val="left"/>
      <w:pPr>
        <w:ind w:left="4788" w:hanging="360"/>
      </w:pPr>
      <w:rPr>
        <w:rFonts w:ascii="Wingdings" w:hAnsi="Wingdings" w:hint="default"/>
      </w:rPr>
    </w:lvl>
    <w:lvl w:ilvl="6" w:tplc="40090001" w:tentative="1">
      <w:start w:val="1"/>
      <w:numFmt w:val="bullet"/>
      <w:lvlText w:val=""/>
      <w:lvlJc w:val="left"/>
      <w:pPr>
        <w:ind w:left="5508" w:hanging="360"/>
      </w:pPr>
      <w:rPr>
        <w:rFonts w:ascii="Symbol" w:hAnsi="Symbol" w:hint="default"/>
      </w:rPr>
    </w:lvl>
    <w:lvl w:ilvl="7" w:tplc="40090003" w:tentative="1">
      <w:start w:val="1"/>
      <w:numFmt w:val="bullet"/>
      <w:lvlText w:val="o"/>
      <w:lvlJc w:val="left"/>
      <w:pPr>
        <w:ind w:left="6228" w:hanging="360"/>
      </w:pPr>
      <w:rPr>
        <w:rFonts w:ascii="Courier New" w:hAnsi="Courier New" w:cs="Courier New" w:hint="default"/>
      </w:rPr>
    </w:lvl>
    <w:lvl w:ilvl="8" w:tplc="40090005" w:tentative="1">
      <w:start w:val="1"/>
      <w:numFmt w:val="bullet"/>
      <w:lvlText w:val=""/>
      <w:lvlJc w:val="left"/>
      <w:pPr>
        <w:ind w:left="6948" w:hanging="360"/>
      </w:pPr>
      <w:rPr>
        <w:rFonts w:ascii="Wingdings" w:hAnsi="Wingdings" w:hint="default"/>
      </w:rPr>
    </w:lvl>
  </w:abstractNum>
  <w:abstractNum w:abstractNumId="14" w15:restartNumberingAfterBreak="0">
    <w:nsid w:val="3C7D3B46"/>
    <w:multiLevelType w:val="hybridMultilevel"/>
    <w:tmpl w:val="694E33CA"/>
    <w:lvl w:ilvl="0" w:tplc="8B8C224E">
      <w:start w:val="1"/>
      <w:numFmt w:val="decimal"/>
      <w:lvlText w:val="%1."/>
      <w:lvlJc w:val="left"/>
      <w:pPr>
        <w:ind w:left="720" w:hanging="360"/>
      </w:pPr>
      <w:rPr>
        <w:rFonts w:asciiTheme="minorHAnsi" w:eastAsiaTheme="minorEastAsia" w:hAnsiTheme="minorHAnsi" w:cstheme="minorBidi" w:hint="default"/>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406767AB"/>
    <w:multiLevelType w:val="hybridMultilevel"/>
    <w:tmpl w:val="C64CFEF4"/>
    <w:lvl w:ilvl="0" w:tplc="4009000D">
      <w:start w:val="1"/>
      <w:numFmt w:val="bullet"/>
      <w:lvlText w:val=""/>
      <w:lvlJc w:val="left"/>
      <w:pPr>
        <w:ind w:left="828" w:hanging="360"/>
      </w:pPr>
      <w:rPr>
        <w:rFonts w:ascii="Wingdings" w:hAnsi="Wingdings" w:hint="default"/>
      </w:rPr>
    </w:lvl>
    <w:lvl w:ilvl="1" w:tplc="40090003" w:tentative="1">
      <w:start w:val="1"/>
      <w:numFmt w:val="bullet"/>
      <w:lvlText w:val="o"/>
      <w:lvlJc w:val="left"/>
      <w:pPr>
        <w:ind w:left="1548" w:hanging="360"/>
      </w:pPr>
      <w:rPr>
        <w:rFonts w:ascii="Courier New" w:hAnsi="Courier New" w:cs="Courier New" w:hint="default"/>
      </w:rPr>
    </w:lvl>
    <w:lvl w:ilvl="2" w:tplc="40090005" w:tentative="1">
      <w:start w:val="1"/>
      <w:numFmt w:val="bullet"/>
      <w:lvlText w:val=""/>
      <w:lvlJc w:val="left"/>
      <w:pPr>
        <w:ind w:left="2268" w:hanging="360"/>
      </w:pPr>
      <w:rPr>
        <w:rFonts w:ascii="Wingdings" w:hAnsi="Wingdings" w:hint="default"/>
      </w:rPr>
    </w:lvl>
    <w:lvl w:ilvl="3" w:tplc="40090001" w:tentative="1">
      <w:start w:val="1"/>
      <w:numFmt w:val="bullet"/>
      <w:lvlText w:val=""/>
      <w:lvlJc w:val="left"/>
      <w:pPr>
        <w:ind w:left="2988" w:hanging="360"/>
      </w:pPr>
      <w:rPr>
        <w:rFonts w:ascii="Symbol" w:hAnsi="Symbol" w:hint="default"/>
      </w:rPr>
    </w:lvl>
    <w:lvl w:ilvl="4" w:tplc="40090003" w:tentative="1">
      <w:start w:val="1"/>
      <w:numFmt w:val="bullet"/>
      <w:lvlText w:val="o"/>
      <w:lvlJc w:val="left"/>
      <w:pPr>
        <w:ind w:left="3708" w:hanging="360"/>
      </w:pPr>
      <w:rPr>
        <w:rFonts w:ascii="Courier New" w:hAnsi="Courier New" w:cs="Courier New" w:hint="default"/>
      </w:rPr>
    </w:lvl>
    <w:lvl w:ilvl="5" w:tplc="40090005" w:tentative="1">
      <w:start w:val="1"/>
      <w:numFmt w:val="bullet"/>
      <w:lvlText w:val=""/>
      <w:lvlJc w:val="left"/>
      <w:pPr>
        <w:ind w:left="4428" w:hanging="360"/>
      </w:pPr>
      <w:rPr>
        <w:rFonts w:ascii="Wingdings" w:hAnsi="Wingdings" w:hint="default"/>
      </w:rPr>
    </w:lvl>
    <w:lvl w:ilvl="6" w:tplc="40090001" w:tentative="1">
      <w:start w:val="1"/>
      <w:numFmt w:val="bullet"/>
      <w:lvlText w:val=""/>
      <w:lvlJc w:val="left"/>
      <w:pPr>
        <w:ind w:left="5148" w:hanging="360"/>
      </w:pPr>
      <w:rPr>
        <w:rFonts w:ascii="Symbol" w:hAnsi="Symbol" w:hint="default"/>
      </w:rPr>
    </w:lvl>
    <w:lvl w:ilvl="7" w:tplc="40090003" w:tentative="1">
      <w:start w:val="1"/>
      <w:numFmt w:val="bullet"/>
      <w:lvlText w:val="o"/>
      <w:lvlJc w:val="left"/>
      <w:pPr>
        <w:ind w:left="5868" w:hanging="360"/>
      </w:pPr>
      <w:rPr>
        <w:rFonts w:ascii="Courier New" w:hAnsi="Courier New" w:cs="Courier New" w:hint="default"/>
      </w:rPr>
    </w:lvl>
    <w:lvl w:ilvl="8" w:tplc="40090005" w:tentative="1">
      <w:start w:val="1"/>
      <w:numFmt w:val="bullet"/>
      <w:lvlText w:val=""/>
      <w:lvlJc w:val="left"/>
      <w:pPr>
        <w:ind w:left="6588" w:hanging="360"/>
      </w:pPr>
      <w:rPr>
        <w:rFonts w:ascii="Wingdings" w:hAnsi="Wingdings" w:hint="default"/>
      </w:rPr>
    </w:lvl>
  </w:abstractNum>
  <w:abstractNum w:abstractNumId="16" w15:restartNumberingAfterBreak="0">
    <w:nsid w:val="4F7204E7"/>
    <w:multiLevelType w:val="hybridMultilevel"/>
    <w:tmpl w:val="9EB03922"/>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6A1E4008"/>
    <w:multiLevelType w:val="hybridMultilevel"/>
    <w:tmpl w:val="8D5C9EF0"/>
    <w:lvl w:ilvl="0" w:tplc="EE5E3976">
      <w:start w:val="1"/>
      <w:numFmt w:val="bullet"/>
      <w:lvlText w:val=""/>
      <w:lvlJc w:val="left"/>
      <w:pPr>
        <w:ind w:left="1440" w:hanging="360"/>
      </w:pPr>
      <w:rPr>
        <w:rFonts w:ascii="Wingdings" w:hAnsi="Wingdings" w:hint="default"/>
        <w:b/>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8" w15:restartNumberingAfterBreak="0">
    <w:nsid w:val="6C9D18E2"/>
    <w:multiLevelType w:val="hybridMultilevel"/>
    <w:tmpl w:val="80920A46"/>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9" w15:restartNumberingAfterBreak="0">
    <w:nsid w:val="70C620CA"/>
    <w:multiLevelType w:val="hybridMultilevel"/>
    <w:tmpl w:val="DCC04880"/>
    <w:lvl w:ilvl="0" w:tplc="A3DA7C2E">
      <w:start w:val="1"/>
      <w:numFmt w:val="bullet"/>
      <w:lvlText w:val=""/>
      <w:lvlJc w:val="left"/>
      <w:pPr>
        <w:ind w:left="1770" w:hanging="360"/>
      </w:pPr>
      <w:rPr>
        <w:rFonts w:ascii="Wingdings" w:hAnsi="Wingdings" w:hint="default"/>
        <w:b/>
      </w:rPr>
    </w:lvl>
    <w:lvl w:ilvl="1" w:tplc="40090003" w:tentative="1">
      <w:start w:val="1"/>
      <w:numFmt w:val="bullet"/>
      <w:lvlText w:val="o"/>
      <w:lvlJc w:val="left"/>
      <w:pPr>
        <w:ind w:left="2490" w:hanging="360"/>
      </w:pPr>
      <w:rPr>
        <w:rFonts w:ascii="Courier New" w:hAnsi="Courier New" w:cs="Courier New" w:hint="default"/>
      </w:rPr>
    </w:lvl>
    <w:lvl w:ilvl="2" w:tplc="40090005" w:tentative="1">
      <w:start w:val="1"/>
      <w:numFmt w:val="bullet"/>
      <w:lvlText w:val=""/>
      <w:lvlJc w:val="left"/>
      <w:pPr>
        <w:ind w:left="3210" w:hanging="360"/>
      </w:pPr>
      <w:rPr>
        <w:rFonts w:ascii="Wingdings" w:hAnsi="Wingdings" w:hint="default"/>
      </w:rPr>
    </w:lvl>
    <w:lvl w:ilvl="3" w:tplc="40090001" w:tentative="1">
      <w:start w:val="1"/>
      <w:numFmt w:val="bullet"/>
      <w:lvlText w:val=""/>
      <w:lvlJc w:val="left"/>
      <w:pPr>
        <w:ind w:left="3930" w:hanging="360"/>
      </w:pPr>
      <w:rPr>
        <w:rFonts w:ascii="Symbol" w:hAnsi="Symbol" w:hint="default"/>
      </w:rPr>
    </w:lvl>
    <w:lvl w:ilvl="4" w:tplc="40090003" w:tentative="1">
      <w:start w:val="1"/>
      <w:numFmt w:val="bullet"/>
      <w:lvlText w:val="o"/>
      <w:lvlJc w:val="left"/>
      <w:pPr>
        <w:ind w:left="4650" w:hanging="360"/>
      </w:pPr>
      <w:rPr>
        <w:rFonts w:ascii="Courier New" w:hAnsi="Courier New" w:cs="Courier New" w:hint="default"/>
      </w:rPr>
    </w:lvl>
    <w:lvl w:ilvl="5" w:tplc="40090005" w:tentative="1">
      <w:start w:val="1"/>
      <w:numFmt w:val="bullet"/>
      <w:lvlText w:val=""/>
      <w:lvlJc w:val="left"/>
      <w:pPr>
        <w:ind w:left="5370" w:hanging="360"/>
      </w:pPr>
      <w:rPr>
        <w:rFonts w:ascii="Wingdings" w:hAnsi="Wingdings" w:hint="default"/>
      </w:rPr>
    </w:lvl>
    <w:lvl w:ilvl="6" w:tplc="40090001" w:tentative="1">
      <w:start w:val="1"/>
      <w:numFmt w:val="bullet"/>
      <w:lvlText w:val=""/>
      <w:lvlJc w:val="left"/>
      <w:pPr>
        <w:ind w:left="6090" w:hanging="360"/>
      </w:pPr>
      <w:rPr>
        <w:rFonts w:ascii="Symbol" w:hAnsi="Symbol" w:hint="default"/>
      </w:rPr>
    </w:lvl>
    <w:lvl w:ilvl="7" w:tplc="40090003" w:tentative="1">
      <w:start w:val="1"/>
      <w:numFmt w:val="bullet"/>
      <w:lvlText w:val="o"/>
      <w:lvlJc w:val="left"/>
      <w:pPr>
        <w:ind w:left="6810" w:hanging="360"/>
      </w:pPr>
      <w:rPr>
        <w:rFonts w:ascii="Courier New" w:hAnsi="Courier New" w:cs="Courier New" w:hint="default"/>
      </w:rPr>
    </w:lvl>
    <w:lvl w:ilvl="8" w:tplc="40090005" w:tentative="1">
      <w:start w:val="1"/>
      <w:numFmt w:val="bullet"/>
      <w:lvlText w:val=""/>
      <w:lvlJc w:val="left"/>
      <w:pPr>
        <w:ind w:left="7530" w:hanging="360"/>
      </w:pPr>
      <w:rPr>
        <w:rFonts w:ascii="Wingdings" w:hAnsi="Wingdings" w:hint="default"/>
      </w:rPr>
    </w:lvl>
  </w:abstractNum>
  <w:abstractNum w:abstractNumId="20" w15:restartNumberingAfterBreak="0">
    <w:nsid w:val="70CD2799"/>
    <w:multiLevelType w:val="hybridMultilevel"/>
    <w:tmpl w:val="91E4615A"/>
    <w:lvl w:ilvl="0" w:tplc="4009000D">
      <w:start w:val="1"/>
      <w:numFmt w:val="bullet"/>
      <w:lvlText w:val=""/>
      <w:lvlJc w:val="left"/>
      <w:pPr>
        <w:ind w:left="1710" w:hanging="360"/>
      </w:pPr>
      <w:rPr>
        <w:rFonts w:ascii="Wingdings" w:hAnsi="Wingdings" w:hint="default"/>
      </w:rPr>
    </w:lvl>
    <w:lvl w:ilvl="1" w:tplc="40090003" w:tentative="1">
      <w:start w:val="1"/>
      <w:numFmt w:val="bullet"/>
      <w:lvlText w:val="o"/>
      <w:lvlJc w:val="left"/>
      <w:pPr>
        <w:ind w:left="2430" w:hanging="360"/>
      </w:pPr>
      <w:rPr>
        <w:rFonts w:ascii="Courier New" w:hAnsi="Courier New" w:cs="Courier New" w:hint="default"/>
      </w:rPr>
    </w:lvl>
    <w:lvl w:ilvl="2" w:tplc="40090005" w:tentative="1">
      <w:start w:val="1"/>
      <w:numFmt w:val="bullet"/>
      <w:lvlText w:val=""/>
      <w:lvlJc w:val="left"/>
      <w:pPr>
        <w:ind w:left="3150" w:hanging="360"/>
      </w:pPr>
      <w:rPr>
        <w:rFonts w:ascii="Wingdings" w:hAnsi="Wingdings" w:hint="default"/>
      </w:rPr>
    </w:lvl>
    <w:lvl w:ilvl="3" w:tplc="40090001" w:tentative="1">
      <w:start w:val="1"/>
      <w:numFmt w:val="bullet"/>
      <w:lvlText w:val=""/>
      <w:lvlJc w:val="left"/>
      <w:pPr>
        <w:ind w:left="3870" w:hanging="360"/>
      </w:pPr>
      <w:rPr>
        <w:rFonts w:ascii="Symbol" w:hAnsi="Symbol" w:hint="default"/>
      </w:rPr>
    </w:lvl>
    <w:lvl w:ilvl="4" w:tplc="40090003" w:tentative="1">
      <w:start w:val="1"/>
      <w:numFmt w:val="bullet"/>
      <w:lvlText w:val="o"/>
      <w:lvlJc w:val="left"/>
      <w:pPr>
        <w:ind w:left="4590" w:hanging="360"/>
      </w:pPr>
      <w:rPr>
        <w:rFonts w:ascii="Courier New" w:hAnsi="Courier New" w:cs="Courier New" w:hint="default"/>
      </w:rPr>
    </w:lvl>
    <w:lvl w:ilvl="5" w:tplc="40090005" w:tentative="1">
      <w:start w:val="1"/>
      <w:numFmt w:val="bullet"/>
      <w:lvlText w:val=""/>
      <w:lvlJc w:val="left"/>
      <w:pPr>
        <w:ind w:left="5310" w:hanging="360"/>
      </w:pPr>
      <w:rPr>
        <w:rFonts w:ascii="Wingdings" w:hAnsi="Wingdings" w:hint="default"/>
      </w:rPr>
    </w:lvl>
    <w:lvl w:ilvl="6" w:tplc="40090001" w:tentative="1">
      <w:start w:val="1"/>
      <w:numFmt w:val="bullet"/>
      <w:lvlText w:val=""/>
      <w:lvlJc w:val="left"/>
      <w:pPr>
        <w:ind w:left="6030" w:hanging="360"/>
      </w:pPr>
      <w:rPr>
        <w:rFonts w:ascii="Symbol" w:hAnsi="Symbol" w:hint="default"/>
      </w:rPr>
    </w:lvl>
    <w:lvl w:ilvl="7" w:tplc="40090003" w:tentative="1">
      <w:start w:val="1"/>
      <w:numFmt w:val="bullet"/>
      <w:lvlText w:val="o"/>
      <w:lvlJc w:val="left"/>
      <w:pPr>
        <w:ind w:left="6750" w:hanging="360"/>
      </w:pPr>
      <w:rPr>
        <w:rFonts w:ascii="Courier New" w:hAnsi="Courier New" w:cs="Courier New" w:hint="default"/>
      </w:rPr>
    </w:lvl>
    <w:lvl w:ilvl="8" w:tplc="40090005" w:tentative="1">
      <w:start w:val="1"/>
      <w:numFmt w:val="bullet"/>
      <w:lvlText w:val=""/>
      <w:lvlJc w:val="left"/>
      <w:pPr>
        <w:ind w:left="7470" w:hanging="360"/>
      </w:pPr>
      <w:rPr>
        <w:rFonts w:ascii="Wingdings" w:hAnsi="Wingdings" w:hint="default"/>
      </w:rPr>
    </w:lvl>
  </w:abstractNum>
  <w:abstractNum w:abstractNumId="21" w15:restartNumberingAfterBreak="0">
    <w:nsid w:val="7360736D"/>
    <w:multiLevelType w:val="hybridMultilevel"/>
    <w:tmpl w:val="D6980B32"/>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2" w15:restartNumberingAfterBreak="0">
    <w:nsid w:val="78F1768E"/>
    <w:multiLevelType w:val="hybridMultilevel"/>
    <w:tmpl w:val="CC185B8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7A63680C"/>
    <w:multiLevelType w:val="hybridMultilevel"/>
    <w:tmpl w:val="A3C8E2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7BE140C9"/>
    <w:multiLevelType w:val="hybridMultilevel"/>
    <w:tmpl w:val="671C21F4"/>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7CA50B46"/>
    <w:multiLevelType w:val="hybridMultilevel"/>
    <w:tmpl w:val="5F9A059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7EA5650C"/>
    <w:multiLevelType w:val="hybridMultilevel"/>
    <w:tmpl w:val="81D2E170"/>
    <w:lvl w:ilvl="0" w:tplc="557E5B9A">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15"/>
  </w:num>
  <w:num w:numId="4">
    <w:abstractNumId w:val="13"/>
  </w:num>
  <w:num w:numId="5">
    <w:abstractNumId w:val="16"/>
  </w:num>
  <w:num w:numId="6">
    <w:abstractNumId w:val="11"/>
  </w:num>
  <w:num w:numId="7">
    <w:abstractNumId w:val="2"/>
  </w:num>
  <w:num w:numId="8">
    <w:abstractNumId w:val="22"/>
  </w:num>
  <w:num w:numId="9">
    <w:abstractNumId w:val="25"/>
  </w:num>
  <w:num w:numId="10">
    <w:abstractNumId w:val="14"/>
  </w:num>
  <w:num w:numId="11">
    <w:abstractNumId w:val="7"/>
  </w:num>
  <w:num w:numId="12">
    <w:abstractNumId w:val="1"/>
  </w:num>
  <w:num w:numId="13">
    <w:abstractNumId w:val="23"/>
  </w:num>
  <w:num w:numId="14">
    <w:abstractNumId w:val="17"/>
  </w:num>
  <w:num w:numId="15">
    <w:abstractNumId w:val="8"/>
  </w:num>
  <w:num w:numId="16">
    <w:abstractNumId w:val="19"/>
  </w:num>
  <w:num w:numId="17">
    <w:abstractNumId w:val="26"/>
  </w:num>
  <w:num w:numId="18">
    <w:abstractNumId w:val="6"/>
  </w:num>
  <w:num w:numId="19">
    <w:abstractNumId w:val="0"/>
  </w:num>
  <w:num w:numId="20">
    <w:abstractNumId w:val="24"/>
  </w:num>
  <w:num w:numId="21">
    <w:abstractNumId w:val="21"/>
  </w:num>
  <w:num w:numId="22">
    <w:abstractNumId w:val="5"/>
  </w:num>
  <w:num w:numId="23">
    <w:abstractNumId w:val="18"/>
  </w:num>
  <w:num w:numId="24">
    <w:abstractNumId w:val="4"/>
  </w:num>
  <w:num w:numId="25">
    <w:abstractNumId w:val="20"/>
  </w:num>
  <w:num w:numId="26">
    <w:abstractNumId w:val="12"/>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IN" w:vendorID="64" w:dllVersion="131078" w:nlCheck="1" w:checkStyle="0"/>
  <w:activeWritingStyle w:appName="MSWord" w:lang="en-US" w:vendorID="64" w:dllVersion="131078" w:nlCheck="1" w:checkStyle="0"/>
  <w:activeWritingStyle w:appName="MSWord" w:lang="en-GB" w:vendorID="64" w:dllVersion="131078" w:nlCheck="1" w:checkStyle="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488"/>
    <w:rsid w:val="000001ED"/>
    <w:rsid w:val="00001423"/>
    <w:rsid w:val="00005CAF"/>
    <w:rsid w:val="00006441"/>
    <w:rsid w:val="00006A4C"/>
    <w:rsid w:val="000074BB"/>
    <w:rsid w:val="00007CC7"/>
    <w:rsid w:val="00014C71"/>
    <w:rsid w:val="00017665"/>
    <w:rsid w:val="00020171"/>
    <w:rsid w:val="0002259B"/>
    <w:rsid w:val="00022642"/>
    <w:rsid w:val="000259A0"/>
    <w:rsid w:val="00031CC3"/>
    <w:rsid w:val="000321C7"/>
    <w:rsid w:val="000400DC"/>
    <w:rsid w:val="000431E8"/>
    <w:rsid w:val="00044822"/>
    <w:rsid w:val="000457B6"/>
    <w:rsid w:val="00045B39"/>
    <w:rsid w:val="0005082C"/>
    <w:rsid w:val="00051235"/>
    <w:rsid w:val="00053B1E"/>
    <w:rsid w:val="000556B9"/>
    <w:rsid w:val="00057FA1"/>
    <w:rsid w:val="0006387E"/>
    <w:rsid w:val="00065984"/>
    <w:rsid w:val="0006635D"/>
    <w:rsid w:val="0006719C"/>
    <w:rsid w:val="000804F7"/>
    <w:rsid w:val="00080E09"/>
    <w:rsid w:val="000817B5"/>
    <w:rsid w:val="00083DE8"/>
    <w:rsid w:val="00086DA5"/>
    <w:rsid w:val="000901AD"/>
    <w:rsid w:val="000916ED"/>
    <w:rsid w:val="00095572"/>
    <w:rsid w:val="0009727D"/>
    <w:rsid w:val="000A0274"/>
    <w:rsid w:val="000A1915"/>
    <w:rsid w:val="000A2DD3"/>
    <w:rsid w:val="000A37DE"/>
    <w:rsid w:val="000A3BEF"/>
    <w:rsid w:val="000B11D3"/>
    <w:rsid w:val="000B1569"/>
    <w:rsid w:val="000B5C65"/>
    <w:rsid w:val="000B657D"/>
    <w:rsid w:val="000B6E05"/>
    <w:rsid w:val="000C1994"/>
    <w:rsid w:val="000C1DEE"/>
    <w:rsid w:val="000D4CD0"/>
    <w:rsid w:val="000D7881"/>
    <w:rsid w:val="000D7CCF"/>
    <w:rsid w:val="000E54F7"/>
    <w:rsid w:val="000E6408"/>
    <w:rsid w:val="000F5630"/>
    <w:rsid w:val="000F5CED"/>
    <w:rsid w:val="00105156"/>
    <w:rsid w:val="00105782"/>
    <w:rsid w:val="00106900"/>
    <w:rsid w:val="00107020"/>
    <w:rsid w:val="00117F57"/>
    <w:rsid w:val="001231C7"/>
    <w:rsid w:val="00123835"/>
    <w:rsid w:val="00125358"/>
    <w:rsid w:val="00127F1D"/>
    <w:rsid w:val="00130ED4"/>
    <w:rsid w:val="00131DB1"/>
    <w:rsid w:val="00136306"/>
    <w:rsid w:val="00136D61"/>
    <w:rsid w:val="00137641"/>
    <w:rsid w:val="00140858"/>
    <w:rsid w:val="00145DA8"/>
    <w:rsid w:val="001465B5"/>
    <w:rsid w:val="00146BD2"/>
    <w:rsid w:val="001477C2"/>
    <w:rsid w:val="00150B59"/>
    <w:rsid w:val="00153366"/>
    <w:rsid w:val="001608D1"/>
    <w:rsid w:val="00160F37"/>
    <w:rsid w:val="00163C91"/>
    <w:rsid w:val="00164294"/>
    <w:rsid w:val="0016648E"/>
    <w:rsid w:val="00170D72"/>
    <w:rsid w:val="00170E3E"/>
    <w:rsid w:val="00172F34"/>
    <w:rsid w:val="00176BD8"/>
    <w:rsid w:val="00184F10"/>
    <w:rsid w:val="001934E3"/>
    <w:rsid w:val="00196D32"/>
    <w:rsid w:val="001A53D6"/>
    <w:rsid w:val="001B78D9"/>
    <w:rsid w:val="001C1CFA"/>
    <w:rsid w:val="001C6379"/>
    <w:rsid w:val="001C69E1"/>
    <w:rsid w:val="001D3231"/>
    <w:rsid w:val="001D4D53"/>
    <w:rsid w:val="001D6421"/>
    <w:rsid w:val="001E0467"/>
    <w:rsid w:val="001E26AB"/>
    <w:rsid w:val="001E5402"/>
    <w:rsid w:val="001E73F5"/>
    <w:rsid w:val="001E7D0D"/>
    <w:rsid w:val="001F1ED3"/>
    <w:rsid w:val="00201F6F"/>
    <w:rsid w:val="00203216"/>
    <w:rsid w:val="00203A39"/>
    <w:rsid w:val="00207921"/>
    <w:rsid w:val="0021443D"/>
    <w:rsid w:val="00217DC5"/>
    <w:rsid w:val="00222047"/>
    <w:rsid w:val="0022780F"/>
    <w:rsid w:val="00234EDA"/>
    <w:rsid w:val="00237EE7"/>
    <w:rsid w:val="00240F9C"/>
    <w:rsid w:val="0025198A"/>
    <w:rsid w:val="00252AE9"/>
    <w:rsid w:val="00255E47"/>
    <w:rsid w:val="002565A4"/>
    <w:rsid w:val="00261D2F"/>
    <w:rsid w:val="00263012"/>
    <w:rsid w:val="00266A59"/>
    <w:rsid w:val="00266BBF"/>
    <w:rsid w:val="00270417"/>
    <w:rsid w:val="00281636"/>
    <w:rsid w:val="002838AA"/>
    <w:rsid w:val="002874C0"/>
    <w:rsid w:val="00287AFD"/>
    <w:rsid w:val="00287D0D"/>
    <w:rsid w:val="0029114F"/>
    <w:rsid w:val="00291313"/>
    <w:rsid w:val="002930B6"/>
    <w:rsid w:val="002A61F1"/>
    <w:rsid w:val="002A7451"/>
    <w:rsid w:val="002B1D57"/>
    <w:rsid w:val="002B2AE4"/>
    <w:rsid w:val="002B2EC9"/>
    <w:rsid w:val="002B5986"/>
    <w:rsid w:val="002C2387"/>
    <w:rsid w:val="002C6625"/>
    <w:rsid w:val="002D0A93"/>
    <w:rsid w:val="002D0D1F"/>
    <w:rsid w:val="002D3B09"/>
    <w:rsid w:val="002D3B97"/>
    <w:rsid w:val="002D4562"/>
    <w:rsid w:val="002E2827"/>
    <w:rsid w:val="002E41A1"/>
    <w:rsid w:val="002E69E4"/>
    <w:rsid w:val="002E725B"/>
    <w:rsid w:val="002E7F20"/>
    <w:rsid w:val="002F0A98"/>
    <w:rsid w:val="002F3E73"/>
    <w:rsid w:val="002F4AB6"/>
    <w:rsid w:val="002F6C65"/>
    <w:rsid w:val="002F6FEB"/>
    <w:rsid w:val="00304310"/>
    <w:rsid w:val="003069E0"/>
    <w:rsid w:val="00316A94"/>
    <w:rsid w:val="00323572"/>
    <w:rsid w:val="00325C41"/>
    <w:rsid w:val="00330297"/>
    <w:rsid w:val="00330C8F"/>
    <w:rsid w:val="00333907"/>
    <w:rsid w:val="003378AC"/>
    <w:rsid w:val="00342A2D"/>
    <w:rsid w:val="003435FE"/>
    <w:rsid w:val="003444EE"/>
    <w:rsid w:val="00351C1F"/>
    <w:rsid w:val="00353C2B"/>
    <w:rsid w:val="003570F3"/>
    <w:rsid w:val="00357AAB"/>
    <w:rsid w:val="003604A0"/>
    <w:rsid w:val="0036054D"/>
    <w:rsid w:val="00360C08"/>
    <w:rsid w:val="00361848"/>
    <w:rsid w:val="00363186"/>
    <w:rsid w:val="003653C6"/>
    <w:rsid w:val="00367FB9"/>
    <w:rsid w:val="003810EE"/>
    <w:rsid w:val="0038499F"/>
    <w:rsid w:val="00391FEF"/>
    <w:rsid w:val="00395330"/>
    <w:rsid w:val="003A1516"/>
    <w:rsid w:val="003A47E2"/>
    <w:rsid w:val="003A5484"/>
    <w:rsid w:val="003B2769"/>
    <w:rsid w:val="003B3B6C"/>
    <w:rsid w:val="003B4BDE"/>
    <w:rsid w:val="003C07DE"/>
    <w:rsid w:val="003C1660"/>
    <w:rsid w:val="003C2DA4"/>
    <w:rsid w:val="003C42FF"/>
    <w:rsid w:val="003C520D"/>
    <w:rsid w:val="003C6542"/>
    <w:rsid w:val="003D4DBE"/>
    <w:rsid w:val="003E3470"/>
    <w:rsid w:val="003E40DF"/>
    <w:rsid w:val="003E63CE"/>
    <w:rsid w:val="003E641A"/>
    <w:rsid w:val="003F4FD2"/>
    <w:rsid w:val="0040100D"/>
    <w:rsid w:val="00405713"/>
    <w:rsid w:val="00405B2A"/>
    <w:rsid w:val="00406062"/>
    <w:rsid w:val="004072F1"/>
    <w:rsid w:val="00421829"/>
    <w:rsid w:val="00427E44"/>
    <w:rsid w:val="00427F69"/>
    <w:rsid w:val="00430795"/>
    <w:rsid w:val="00433975"/>
    <w:rsid w:val="00436A3D"/>
    <w:rsid w:val="00442808"/>
    <w:rsid w:val="00445057"/>
    <w:rsid w:val="0045244D"/>
    <w:rsid w:val="00452E67"/>
    <w:rsid w:val="00454DD2"/>
    <w:rsid w:val="00455AD6"/>
    <w:rsid w:val="00462877"/>
    <w:rsid w:val="004725C3"/>
    <w:rsid w:val="004726E9"/>
    <w:rsid w:val="004740BF"/>
    <w:rsid w:val="00476B9F"/>
    <w:rsid w:val="004839BC"/>
    <w:rsid w:val="004860A8"/>
    <w:rsid w:val="00487297"/>
    <w:rsid w:val="004874E8"/>
    <w:rsid w:val="00493700"/>
    <w:rsid w:val="00493B07"/>
    <w:rsid w:val="0049531E"/>
    <w:rsid w:val="004A0EB1"/>
    <w:rsid w:val="004A3AA5"/>
    <w:rsid w:val="004A6239"/>
    <w:rsid w:val="004C7C9C"/>
    <w:rsid w:val="004D288A"/>
    <w:rsid w:val="004D6562"/>
    <w:rsid w:val="004E3446"/>
    <w:rsid w:val="004E3E42"/>
    <w:rsid w:val="004E685A"/>
    <w:rsid w:val="004F39D4"/>
    <w:rsid w:val="004F3E6C"/>
    <w:rsid w:val="004F4330"/>
    <w:rsid w:val="004F787B"/>
    <w:rsid w:val="004F7E12"/>
    <w:rsid w:val="00507DC4"/>
    <w:rsid w:val="005116F8"/>
    <w:rsid w:val="0051278D"/>
    <w:rsid w:val="00513B0A"/>
    <w:rsid w:val="00515727"/>
    <w:rsid w:val="00517DEE"/>
    <w:rsid w:val="00522AC7"/>
    <w:rsid w:val="00527526"/>
    <w:rsid w:val="00527645"/>
    <w:rsid w:val="005314B0"/>
    <w:rsid w:val="00532AF9"/>
    <w:rsid w:val="005376EC"/>
    <w:rsid w:val="00540124"/>
    <w:rsid w:val="00541238"/>
    <w:rsid w:val="005527AD"/>
    <w:rsid w:val="00557E5D"/>
    <w:rsid w:val="005636D6"/>
    <w:rsid w:val="00563B90"/>
    <w:rsid w:val="005731C2"/>
    <w:rsid w:val="005749DC"/>
    <w:rsid w:val="00574CBB"/>
    <w:rsid w:val="00575594"/>
    <w:rsid w:val="00576D4A"/>
    <w:rsid w:val="0058008F"/>
    <w:rsid w:val="00581FF0"/>
    <w:rsid w:val="0058441A"/>
    <w:rsid w:val="00584D8C"/>
    <w:rsid w:val="005921AE"/>
    <w:rsid w:val="00592E03"/>
    <w:rsid w:val="005941DA"/>
    <w:rsid w:val="005970DA"/>
    <w:rsid w:val="00597148"/>
    <w:rsid w:val="005A3240"/>
    <w:rsid w:val="005A4408"/>
    <w:rsid w:val="005A5308"/>
    <w:rsid w:val="005A61C8"/>
    <w:rsid w:val="005A6CDC"/>
    <w:rsid w:val="005A72D6"/>
    <w:rsid w:val="005A7ACE"/>
    <w:rsid w:val="005B680D"/>
    <w:rsid w:val="005C079B"/>
    <w:rsid w:val="005C09BF"/>
    <w:rsid w:val="005C1091"/>
    <w:rsid w:val="005C355A"/>
    <w:rsid w:val="005C59E4"/>
    <w:rsid w:val="005C6119"/>
    <w:rsid w:val="005D2ABA"/>
    <w:rsid w:val="005D72EB"/>
    <w:rsid w:val="005D7C54"/>
    <w:rsid w:val="005D7FCF"/>
    <w:rsid w:val="005F145D"/>
    <w:rsid w:val="005F3BA8"/>
    <w:rsid w:val="00600502"/>
    <w:rsid w:val="006019BB"/>
    <w:rsid w:val="00605D63"/>
    <w:rsid w:val="00605F6B"/>
    <w:rsid w:val="0061035C"/>
    <w:rsid w:val="00610649"/>
    <w:rsid w:val="006109E9"/>
    <w:rsid w:val="0061104A"/>
    <w:rsid w:val="00615745"/>
    <w:rsid w:val="00622162"/>
    <w:rsid w:val="0062404E"/>
    <w:rsid w:val="0062711B"/>
    <w:rsid w:val="006303D8"/>
    <w:rsid w:val="0063559D"/>
    <w:rsid w:val="0063636F"/>
    <w:rsid w:val="00641CA9"/>
    <w:rsid w:val="00642770"/>
    <w:rsid w:val="00647C6A"/>
    <w:rsid w:val="00652A7D"/>
    <w:rsid w:val="00653DBF"/>
    <w:rsid w:val="00654530"/>
    <w:rsid w:val="00654B53"/>
    <w:rsid w:val="00655FCD"/>
    <w:rsid w:val="00661933"/>
    <w:rsid w:val="00670559"/>
    <w:rsid w:val="006724B5"/>
    <w:rsid w:val="00673863"/>
    <w:rsid w:val="006805DD"/>
    <w:rsid w:val="00680E0D"/>
    <w:rsid w:val="00691C31"/>
    <w:rsid w:val="00694802"/>
    <w:rsid w:val="006A0AC2"/>
    <w:rsid w:val="006A1242"/>
    <w:rsid w:val="006A576B"/>
    <w:rsid w:val="006B7950"/>
    <w:rsid w:val="006B7994"/>
    <w:rsid w:val="006C00A2"/>
    <w:rsid w:val="006C038F"/>
    <w:rsid w:val="006C0F3F"/>
    <w:rsid w:val="006C379B"/>
    <w:rsid w:val="006C38F6"/>
    <w:rsid w:val="006C4A07"/>
    <w:rsid w:val="006D1E4A"/>
    <w:rsid w:val="006D5594"/>
    <w:rsid w:val="006D5A05"/>
    <w:rsid w:val="006D5D7A"/>
    <w:rsid w:val="006E155C"/>
    <w:rsid w:val="006E4F78"/>
    <w:rsid w:val="006F0643"/>
    <w:rsid w:val="006F3B31"/>
    <w:rsid w:val="00701237"/>
    <w:rsid w:val="00703112"/>
    <w:rsid w:val="00706B8E"/>
    <w:rsid w:val="00707AFC"/>
    <w:rsid w:val="00713369"/>
    <w:rsid w:val="007154B8"/>
    <w:rsid w:val="00716749"/>
    <w:rsid w:val="00716ECC"/>
    <w:rsid w:val="00717518"/>
    <w:rsid w:val="00717DD7"/>
    <w:rsid w:val="00721CA4"/>
    <w:rsid w:val="00722B4E"/>
    <w:rsid w:val="00723200"/>
    <w:rsid w:val="007242BC"/>
    <w:rsid w:val="00724632"/>
    <w:rsid w:val="00725498"/>
    <w:rsid w:val="00727A8C"/>
    <w:rsid w:val="007339FE"/>
    <w:rsid w:val="00733A6B"/>
    <w:rsid w:val="00734177"/>
    <w:rsid w:val="00740568"/>
    <w:rsid w:val="00740F9E"/>
    <w:rsid w:val="00741AC0"/>
    <w:rsid w:val="00743CFD"/>
    <w:rsid w:val="00746D0E"/>
    <w:rsid w:val="00750377"/>
    <w:rsid w:val="00751219"/>
    <w:rsid w:val="00751C4B"/>
    <w:rsid w:val="007628E9"/>
    <w:rsid w:val="00764BBE"/>
    <w:rsid w:val="0076574F"/>
    <w:rsid w:val="00766F94"/>
    <w:rsid w:val="00767BB4"/>
    <w:rsid w:val="0077484B"/>
    <w:rsid w:val="00780857"/>
    <w:rsid w:val="00782503"/>
    <w:rsid w:val="00783CC2"/>
    <w:rsid w:val="0078474A"/>
    <w:rsid w:val="00785A5B"/>
    <w:rsid w:val="00785C75"/>
    <w:rsid w:val="00790885"/>
    <w:rsid w:val="007942BE"/>
    <w:rsid w:val="007948F6"/>
    <w:rsid w:val="00795063"/>
    <w:rsid w:val="007966DF"/>
    <w:rsid w:val="007A0008"/>
    <w:rsid w:val="007A54E3"/>
    <w:rsid w:val="007A5D74"/>
    <w:rsid w:val="007B4727"/>
    <w:rsid w:val="007C6BEE"/>
    <w:rsid w:val="007D3453"/>
    <w:rsid w:val="007D72F7"/>
    <w:rsid w:val="007E13E8"/>
    <w:rsid w:val="007E1960"/>
    <w:rsid w:val="007E2EB8"/>
    <w:rsid w:val="007E4025"/>
    <w:rsid w:val="007E41E5"/>
    <w:rsid w:val="007E5961"/>
    <w:rsid w:val="007E6637"/>
    <w:rsid w:val="007E7E43"/>
    <w:rsid w:val="007F03CA"/>
    <w:rsid w:val="007F03E1"/>
    <w:rsid w:val="007F0836"/>
    <w:rsid w:val="007F2A3E"/>
    <w:rsid w:val="00802EDD"/>
    <w:rsid w:val="008064AD"/>
    <w:rsid w:val="00812DAE"/>
    <w:rsid w:val="008134EC"/>
    <w:rsid w:val="008157C8"/>
    <w:rsid w:val="00820CBB"/>
    <w:rsid w:val="00821092"/>
    <w:rsid w:val="0082227C"/>
    <w:rsid w:val="00822A97"/>
    <w:rsid w:val="00823FCD"/>
    <w:rsid w:val="008308CE"/>
    <w:rsid w:val="00833D20"/>
    <w:rsid w:val="008412D2"/>
    <w:rsid w:val="00844E5F"/>
    <w:rsid w:val="008472A2"/>
    <w:rsid w:val="00847796"/>
    <w:rsid w:val="008623C5"/>
    <w:rsid w:val="00863ADB"/>
    <w:rsid w:val="00867C9B"/>
    <w:rsid w:val="00874FEE"/>
    <w:rsid w:val="00877464"/>
    <w:rsid w:val="00882931"/>
    <w:rsid w:val="00886D71"/>
    <w:rsid w:val="008873BD"/>
    <w:rsid w:val="00887610"/>
    <w:rsid w:val="0089163A"/>
    <w:rsid w:val="0089712F"/>
    <w:rsid w:val="008A3276"/>
    <w:rsid w:val="008A426D"/>
    <w:rsid w:val="008B05EE"/>
    <w:rsid w:val="008B4488"/>
    <w:rsid w:val="008B5563"/>
    <w:rsid w:val="008B6FAA"/>
    <w:rsid w:val="008D03F1"/>
    <w:rsid w:val="008D25B7"/>
    <w:rsid w:val="008D3533"/>
    <w:rsid w:val="008D7E0A"/>
    <w:rsid w:val="008E1089"/>
    <w:rsid w:val="008E22AF"/>
    <w:rsid w:val="008E492C"/>
    <w:rsid w:val="008F5EC9"/>
    <w:rsid w:val="009004B6"/>
    <w:rsid w:val="009010B6"/>
    <w:rsid w:val="00903CFC"/>
    <w:rsid w:val="00903E21"/>
    <w:rsid w:val="009108FB"/>
    <w:rsid w:val="00910C93"/>
    <w:rsid w:val="009134DE"/>
    <w:rsid w:val="00914951"/>
    <w:rsid w:val="009162B8"/>
    <w:rsid w:val="00916B2C"/>
    <w:rsid w:val="00923790"/>
    <w:rsid w:val="00924A45"/>
    <w:rsid w:val="009318DC"/>
    <w:rsid w:val="009333C8"/>
    <w:rsid w:val="0093371C"/>
    <w:rsid w:val="00934E13"/>
    <w:rsid w:val="009359DF"/>
    <w:rsid w:val="009405AD"/>
    <w:rsid w:val="00940DDA"/>
    <w:rsid w:val="00942D4E"/>
    <w:rsid w:val="009452B0"/>
    <w:rsid w:val="00952617"/>
    <w:rsid w:val="00955CD2"/>
    <w:rsid w:val="00962010"/>
    <w:rsid w:val="00963982"/>
    <w:rsid w:val="009657F5"/>
    <w:rsid w:val="009719A0"/>
    <w:rsid w:val="00971E6C"/>
    <w:rsid w:val="00971EFF"/>
    <w:rsid w:val="009727D7"/>
    <w:rsid w:val="00976D27"/>
    <w:rsid w:val="009817FB"/>
    <w:rsid w:val="00982A3B"/>
    <w:rsid w:val="009830A5"/>
    <w:rsid w:val="00992AB2"/>
    <w:rsid w:val="009931F4"/>
    <w:rsid w:val="009A2B76"/>
    <w:rsid w:val="009A2D7F"/>
    <w:rsid w:val="009A47CF"/>
    <w:rsid w:val="009A4E8E"/>
    <w:rsid w:val="009A7068"/>
    <w:rsid w:val="009A72E2"/>
    <w:rsid w:val="009B1FD4"/>
    <w:rsid w:val="009B2AD5"/>
    <w:rsid w:val="009B2BDE"/>
    <w:rsid w:val="009B4875"/>
    <w:rsid w:val="009C0302"/>
    <w:rsid w:val="009C1976"/>
    <w:rsid w:val="009C3B36"/>
    <w:rsid w:val="009C571C"/>
    <w:rsid w:val="009C72D3"/>
    <w:rsid w:val="009E141B"/>
    <w:rsid w:val="009E142B"/>
    <w:rsid w:val="009E66B8"/>
    <w:rsid w:val="009F0723"/>
    <w:rsid w:val="009F18B7"/>
    <w:rsid w:val="009F2DF4"/>
    <w:rsid w:val="009F5BF1"/>
    <w:rsid w:val="009F5DE0"/>
    <w:rsid w:val="00A01660"/>
    <w:rsid w:val="00A016F7"/>
    <w:rsid w:val="00A1319E"/>
    <w:rsid w:val="00A151D5"/>
    <w:rsid w:val="00A205B5"/>
    <w:rsid w:val="00A21966"/>
    <w:rsid w:val="00A22728"/>
    <w:rsid w:val="00A23721"/>
    <w:rsid w:val="00A26A0B"/>
    <w:rsid w:val="00A26A9F"/>
    <w:rsid w:val="00A30D91"/>
    <w:rsid w:val="00A312E9"/>
    <w:rsid w:val="00A37F5C"/>
    <w:rsid w:val="00A43C48"/>
    <w:rsid w:val="00A4511C"/>
    <w:rsid w:val="00A546D4"/>
    <w:rsid w:val="00A62DB3"/>
    <w:rsid w:val="00A65E83"/>
    <w:rsid w:val="00A6677E"/>
    <w:rsid w:val="00A67F25"/>
    <w:rsid w:val="00A67FDE"/>
    <w:rsid w:val="00A70287"/>
    <w:rsid w:val="00A72504"/>
    <w:rsid w:val="00A74AF7"/>
    <w:rsid w:val="00A77614"/>
    <w:rsid w:val="00A807A5"/>
    <w:rsid w:val="00A843C5"/>
    <w:rsid w:val="00A847F1"/>
    <w:rsid w:val="00A94D5D"/>
    <w:rsid w:val="00A960E7"/>
    <w:rsid w:val="00A96C6A"/>
    <w:rsid w:val="00AA1FC0"/>
    <w:rsid w:val="00AA7693"/>
    <w:rsid w:val="00AB707D"/>
    <w:rsid w:val="00AC374C"/>
    <w:rsid w:val="00AC46E7"/>
    <w:rsid w:val="00AC6BD7"/>
    <w:rsid w:val="00AC7AE5"/>
    <w:rsid w:val="00AD3141"/>
    <w:rsid w:val="00AE5C6A"/>
    <w:rsid w:val="00AE6023"/>
    <w:rsid w:val="00AF316D"/>
    <w:rsid w:val="00AF6633"/>
    <w:rsid w:val="00AF7983"/>
    <w:rsid w:val="00B11CA0"/>
    <w:rsid w:val="00B146FD"/>
    <w:rsid w:val="00B15318"/>
    <w:rsid w:val="00B21C94"/>
    <w:rsid w:val="00B24647"/>
    <w:rsid w:val="00B30EB3"/>
    <w:rsid w:val="00B32A8A"/>
    <w:rsid w:val="00B347F2"/>
    <w:rsid w:val="00B35DAB"/>
    <w:rsid w:val="00B36778"/>
    <w:rsid w:val="00B36982"/>
    <w:rsid w:val="00B36F84"/>
    <w:rsid w:val="00B47AE6"/>
    <w:rsid w:val="00B54DF5"/>
    <w:rsid w:val="00B56416"/>
    <w:rsid w:val="00B575D0"/>
    <w:rsid w:val="00B61C12"/>
    <w:rsid w:val="00B6477F"/>
    <w:rsid w:val="00B667B9"/>
    <w:rsid w:val="00B7157F"/>
    <w:rsid w:val="00B803DC"/>
    <w:rsid w:val="00B8066A"/>
    <w:rsid w:val="00B818DC"/>
    <w:rsid w:val="00B871AA"/>
    <w:rsid w:val="00B95FB7"/>
    <w:rsid w:val="00B97413"/>
    <w:rsid w:val="00BA1436"/>
    <w:rsid w:val="00BB33A3"/>
    <w:rsid w:val="00BB33F8"/>
    <w:rsid w:val="00BB580C"/>
    <w:rsid w:val="00BB6496"/>
    <w:rsid w:val="00BB659B"/>
    <w:rsid w:val="00BC035E"/>
    <w:rsid w:val="00BC4993"/>
    <w:rsid w:val="00BC767D"/>
    <w:rsid w:val="00BC7A74"/>
    <w:rsid w:val="00BD1819"/>
    <w:rsid w:val="00BD5ADD"/>
    <w:rsid w:val="00BD7C3A"/>
    <w:rsid w:val="00BE148D"/>
    <w:rsid w:val="00BE1BE2"/>
    <w:rsid w:val="00BE3728"/>
    <w:rsid w:val="00BE4DF5"/>
    <w:rsid w:val="00BF0F76"/>
    <w:rsid w:val="00BF199D"/>
    <w:rsid w:val="00BF68C5"/>
    <w:rsid w:val="00C0320B"/>
    <w:rsid w:val="00C11AC0"/>
    <w:rsid w:val="00C12A12"/>
    <w:rsid w:val="00C16DBD"/>
    <w:rsid w:val="00C21D1D"/>
    <w:rsid w:val="00C242DB"/>
    <w:rsid w:val="00C24704"/>
    <w:rsid w:val="00C24BA2"/>
    <w:rsid w:val="00C25462"/>
    <w:rsid w:val="00C31692"/>
    <w:rsid w:val="00C35218"/>
    <w:rsid w:val="00C35415"/>
    <w:rsid w:val="00C37441"/>
    <w:rsid w:val="00C5151C"/>
    <w:rsid w:val="00C51DFB"/>
    <w:rsid w:val="00C54EE9"/>
    <w:rsid w:val="00C602F1"/>
    <w:rsid w:val="00C60A17"/>
    <w:rsid w:val="00C635D0"/>
    <w:rsid w:val="00C647C3"/>
    <w:rsid w:val="00C70811"/>
    <w:rsid w:val="00C70E6F"/>
    <w:rsid w:val="00C73CB1"/>
    <w:rsid w:val="00C8007C"/>
    <w:rsid w:val="00C830A3"/>
    <w:rsid w:val="00C845FC"/>
    <w:rsid w:val="00C84678"/>
    <w:rsid w:val="00C84A5D"/>
    <w:rsid w:val="00C91694"/>
    <w:rsid w:val="00C96252"/>
    <w:rsid w:val="00CA0750"/>
    <w:rsid w:val="00CA6140"/>
    <w:rsid w:val="00CA6799"/>
    <w:rsid w:val="00CB012E"/>
    <w:rsid w:val="00CB53D9"/>
    <w:rsid w:val="00CB75F8"/>
    <w:rsid w:val="00CC0027"/>
    <w:rsid w:val="00CC1F69"/>
    <w:rsid w:val="00CC2D31"/>
    <w:rsid w:val="00CC6E5D"/>
    <w:rsid w:val="00CD4D68"/>
    <w:rsid w:val="00CD7803"/>
    <w:rsid w:val="00CE2071"/>
    <w:rsid w:val="00CF02C6"/>
    <w:rsid w:val="00CF34AE"/>
    <w:rsid w:val="00D009EE"/>
    <w:rsid w:val="00D04009"/>
    <w:rsid w:val="00D0598A"/>
    <w:rsid w:val="00D11028"/>
    <w:rsid w:val="00D139E0"/>
    <w:rsid w:val="00D14F93"/>
    <w:rsid w:val="00D154FB"/>
    <w:rsid w:val="00D155A9"/>
    <w:rsid w:val="00D1644C"/>
    <w:rsid w:val="00D211DD"/>
    <w:rsid w:val="00D215C7"/>
    <w:rsid w:val="00D25D55"/>
    <w:rsid w:val="00D26303"/>
    <w:rsid w:val="00D317B8"/>
    <w:rsid w:val="00D365C7"/>
    <w:rsid w:val="00D370CF"/>
    <w:rsid w:val="00D411DC"/>
    <w:rsid w:val="00D41341"/>
    <w:rsid w:val="00D415D5"/>
    <w:rsid w:val="00D543FD"/>
    <w:rsid w:val="00D6180D"/>
    <w:rsid w:val="00D64761"/>
    <w:rsid w:val="00D65A93"/>
    <w:rsid w:val="00D83CAC"/>
    <w:rsid w:val="00D92282"/>
    <w:rsid w:val="00D92A64"/>
    <w:rsid w:val="00D940FC"/>
    <w:rsid w:val="00DA64E1"/>
    <w:rsid w:val="00DA6B4C"/>
    <w:rsid w:val="00DB077D"/>
    <w:rsid w:val="00DB4805"/>
    <w:rsid w:val="00DB4DB7"/>
    <w:rsid w:val="00DB6598"/>
    <w:rsid w:val="00DB7D9F"/>
    <w:rsid w:val="00DC2DE6"/>
    <w:rsid w:val="00DC5408"/>
    <w:rsid w:val="00DC6727"/>
    <w:rsid w:val="00DC6E61"/>
    <w:rsid w:val="00DC7693"/>
    <w:rsid w:val="00DD5175"/>
    <w:rsid w:val="00DD6B57"/>
    <w:rsid w:val="00DD6F7C"/>
    <w:rsid w:val="00DE1583"/>
    <w:rsid w:val="00DE24E6"/>
    <w:rsid w:val="00DF4FE7"/>
    <w:rsid w:val="00DF5992"/>
    <w:rsid w:val="00E067B5"/>
    <w:rsid w:val="00E1003F"/>
    <w:rsid w:val="00E26DFF"/>
    <w:rsid w:val="00E33FF0"/>
    <w:rsid w:val="00E37DC4"/>
    <w:rsid w:val="00E405B7"/>
    <w:rsid w:val="00E41D86"/>
    <w:rsid w:val="00E41E12"/>
    <w:rsid w:val="00E420A0"/>
    <w:rsid w:val="00E43E77"/>
    <w:rsid w:val="00E43F13"/>
    <w:rsid w:val="00E51638"/>
    <w:rsid w:val="00E542EC"/>
    <w:rsid w:val="00E62AFE"/>
    <w:rsid w:val="00E63AB4"/>
    <w:rsid w:val="00E667CC"/>
    <w:rsid w:val="00E700BF"/>
    <w:rsid w:val="00E7039D"/>
    <w:rsid w:val="00E70F16"/>
    <w:rsid w:val="00E732D1"/>
    <w:rsid w:val="00E738BD"/>
    <w:rsid w:val="00E81A95"/>
    <w:rsid w:val="00E82C4E"/>
    <w:rsid w:val="00E86BEB"/>
    <w:rsid w:val="00E90BDB"/>
    <w:rsid w:val="00E9204E"/>
    <w:rsid w:val="00E9230E"/>
    <w:rsid w:val="00E963B6"/>
    <w:rsid w:val="00E96753"/>
    <w:rsid w:val="00EA0989"/>
    <w:rsid w:val="00EA2200"/>
    <w:rsid w:val="00EA4CE4"/>
    <w:rsid w:val="00EA6373"/>
    <w:rsid w:val="00EA67BB"/>
    <w:rsid w:val="00EB1141"/>
    <w:rsid w:val="00EB1FF1"/>
    <w:rsid w:val="00EB2464"/>
    <w:rsid w:val="00EB3E7C"/>
    <w:rsid w:val="00EB442A"/>
    <w:rsid w:val="00EC02F1"/>
    <w:rsid w:val="00EC2836"/>
    <w:rsid w:val="00EC5C4F"/>
    <w:rsid w:val="00EC5DC2"/>
    <w:rsid w:val="00ED0CFE"/>
    <w:rsid w:val="00ED48CF"/>
    <w:rsid w:val="00ED5DAB"/>
    <w:rsid w:val="00ED60F3"/>
    <w:rsid w:val="00EE4B5E"/>
    <w:rsid w:val="00EE6C65"/>
    <w:rsid w:val="00EF5935"/>
    <w:rsid w:val="00F0701D"/>
    <w:rsid w:val="00F07F37"/>
    <w:rsid w:val="00F11439"/>
    <w:rsid w:val="00F13713"/>
    <w:rsid w:val="00F13ED7"/>
    <w:rsid w:val="00F170BE"/>
    <w:rsid w:val="00F27AFF"/>
    <w:rsid w:val="00F27C8E"/>
    <w:rsid w:val="00F30426"/>
    <w:rsid w:val="00F32957"/>
    <w:rsid w:val="00F34955"/>
    <w:rsid w:val="00F40895"/>
    <w:rsid w:val="00F41C23"/>
    <w:rsid w:val="00F41DF6"/>
    <w:rsid w:val="00F4278F"/>
    <w:rsid w:val="00F5139E"/>
    <w:rsid w:val="00F51601"/>
    <w:rsid w:val="00F53EA8"/>
    <w:rsid w:val="00F56361"/>
    <w:rsid w:val="00F56BDC"/>
    <w:rsid w:val="00F574BC"/>
    <w:rsid w:val="00F60ED0"/>
    <w:rsid w:val="00F625D5"/>
    <w:rsid w:val="00F65AB0"/>
    <w:rsid w:val="00F669EE"/>
    <w:rsid w:val="00F72574"/>
    <w:rsid w:val="00F72935"/>
    <w:rsid w:val="00F76CD6"/>
    <w:rsid w:val="00F82A4C"/>
    <w:rsid w:val="00F83684"/>
    <w:rsid w:val="00F86CB3"/>
    <w:rsid w:val="00F870AD"/>
    <w:rsid w:val="00F941CC"/>
    <w:rsid w:val="00F9688A"/>
    <w:rsid w:val="00FA0A35"/>
    <w:rsid w:val="00FA131A"/>
    <w:rsid w:val="00FA151E"/>
    <w:rsid w:val="00FB0ADE"/>
    <w:rsid w:val="00FB253D"/>
    <w:rsid w:val="00FB3860"/>
    <w:rsid w:val="00FB3CDF"/>
    <w:rsid w:val="00FB43D3"/>
    <w:rsid w:val="00FB5370"/>
    <w:rsid w:val="00FB6421"/>
    <w:rsid w:val="00FC3D88"/>
    <w:rsid w:val="00FC53AD"/>
    <w:rsid w:val="00FC630D"/>
    <w:rsid w:val="00FD1551"/>
    <w:rsid w:val="00FD5192"/>
    <w:rsid w:val="00FD6243"/>
    <w:rsid w:val="00FE0976"/>
    <w:rsid w:val="00FE5DD5"/>
    <w:rsid w:val="00FE5F3F"/>
    <w:rsid w:val="00FF6C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15:docId w15:val="{45C479D1-BC7E-4212-B77E-D2074FC0C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057">
      <w:bodyDiv w:val="1"/>
      <w:marLeft w:val="0"/>
      <w:marRight w:val="0"/>
      <w:marTop w:val="0"/>
      <w:marBottom w:val="0"/>
      <w:divBdr>
        <w:top w:val="none" w:sz="0" w:space="0" w:color="auto"/>
        <w:left w:val="none" w:sz="0" w:space="0" w:color="auto"/>
        <w:bottom w:val="none" w:sz="0" w:space="0" w:color="auto"/>
        <w:right w:val="none" w:sz="0" w:space="0" w:color="auto"/>
      </w:divBdr>
    </w:div>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12849725">
      <w:bodyDiv w:val="1"/>
      <w:marLeft w:val="0"/>
      <w:marRight w:val="0"/>
      <w:marTop w:val="0"/>
      <w:marBottom w:val="0"/>
      <w:divBdr>
        <w:top w:val="none" w:sz="0" w:space="0" w:color="auto"/>
        <w:left w:val="none" w:sz="0" w:space="0" w:color="auto"/>
        <w:bottom w:val="none" w:sz="0" w:space="0" w:color="auto"/>
        <w:right w:val="none" w:sz="0" w:space="0" w:color="auto"/>
      </w:divBdr>
    </w:div>
    <w:div w:id="13312808">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17777402">
      <w:bodyDiv w:val="1"/>
      <w:marLeft w:val="0"/>
      <w:marRight w:val="0"/>
      <w:marTop w:val="0"/>
      <w:marBottom w:val="0"/>
      <w:divBdr>
        <w:top w:val="none" w:sz="0" w:space="0" w:color="auto"/>
        <w:left w:val="none" w:sz="0" w:space="0" w:color="auto"/>
        <w:bottom w:val="none" w:sz="0" w:space="0" w:color="auto"/>
        <w:right w:val="none" w:sz="0" w:space="0" w:color="auto"/>
      </w:divBdr>
    </w:div>
    <w:div w:id="34472314">
      <w:bodyDiv w:val="1"/>
      <w:marLeft w:val="0"/>
      <w:marRight w:val="0"/>
      <w:marTop w:val="0"/>
      <w:marBottom w:val="0"/>
      <w:divBdr>
        <w:top w:val="none" w:sz="0" w:space="0" w:color="auto"/>
        <w:left w:val="none" w:sz="0" w:space="0" w:color="auto"/>
        <w:bottom w:val="none" w:sz="0" w:space="0" w:color="auto"/>
        <w:right w:val="none" w:sz="0" w:space="0" w:color="auto"/>
      </w:divBdr>
    </w:div>
    <w:div w:id="40247660">
      <w:bodyDiv w:val="1"/>
      <w:marLeft w:val="0"/>
      <w:marRight w:val="0"/>
      <w:marTop w:val="0"/>
      <w:marBottom w:val="0"/>
      <w:divBdr>
        <w:top w:val="none" w:sz="0" w:space="0" w:color="auto"/>
        <w:left w:val="none" w:sz="0" w:space="0" w:color="auto"/>
        <w:bottom w:val="none" w:sz="0" w:space="0" w:color="auto"/>
        <w:right w:val="none" w:sz="0" w:space="0" w:color="auto"/>
      </w:divBdr>
    </w:div>
    <w:div w:id="40789108">
      <w:bodyDiv w:val="1"/>
      <w:marLeft w:val="0"/>
      <w:marRight w:val="0"/>
      <w:marTop w:val="0"/>
      <w:marBottom w:val="0"/>
      <w:divBdr>
        <w:top w:val="none" w:sz="0" w:space="0" w:color="auto"/>
        <w:left w:val="none" w:sz="0" w:space="0" w:color="auto"/>
        <w:bottom w:val="none" w:sz="0" w:space="0" w:color="auto"/>
        <w:right w:val="none" w:sz="0" w:space="0" w:color="auto"/>
      </w:divBdr>
    </w:div>
    <w:div w:id="67313073">
      <w:bodyDiv w:val="1"/>
      <w:marLeft w:val="0"/>
      <w:marRight w:val="0"/>
      <w:marTop w:val="0"/>
      <w:marBottom w:val="0"/>
      <w:divBdr>
        <w:top w:val="none" w:sz="0" w:space="0" w:color="auto"/>
        <w:left w:val="none" w:sz="0" w:space="0" w:color="auto"/>
        <w:bottom w:val="none" w:sz="0" w:space="0" w:color="auto"/>
        <w:right w:val="none" w:sz="0" w:space="0" w:color="auto"/>
      </w:divBdr>
    </w:div>
    <w:div w:id="100104454">
      <w:bodyDiv w:val="1"/>
      <w:marLeft w:val="0"/>
      <w:marRight w:val="0"/>
      <w:marTop w:val="0"/>
      <w:marBottom w:val="0"/>
      <w:divBdr>
        <w:top w:val="none" w:sz="0" w:space="0" w:color="auto"/>
        <w:left w:val="none" w:sz="0" w:space="0" w:color="auto"/>
        <w:bottom w:val="none" w:sz="0" w:space="0" w:color="auto"/>
        <w:right w:val="none" w:sz="0" w:space="0" w:color="auto"/>
      </w:divBdr>
    </w:div>
    <w:div w:id="146098332">
      <w:bodyDiv w:val="1"/>
      <w:marLeft w:val="0"/>
      <w:marRight w:val="0"/>
      <w:marTop w:val="0"/>
      <w:marBottom w:val="0"/>
      <w:divBdr>
        <w:top w:val="none" w:sz="0" w:space="0" w:color="auto"/>
        <w:left w:val="none" w:sz="0" w:space="0" w:color="auto"/>
        <w:bottom w:val="none" w:sz="0" w:space="0" w:color="auto"/>
        <w:right w:val="none" w:sz="0" w:space="0" w:color="auto"/>
      </w:divBdr>
    </w:div>
    <w:div w:id="167795230">
      <w:bodyDiv w:val="1"/>
      <w:marLeft w:val="0"/>
      <w:marRight w:val="0"/>
      <w:marTop w:val="0"/>
      <w:marBottom w:val="0"/>
      <w:divBdr>
        <w:top w:val="none" w:sz="0" w:space="0" w:color="auto"/>
        <w:left w:val="none" w:sz="0" w:space="0" w:color="auto"/>
        <w:bottom w:val="none" w:sz="0" w:space="0" w:color="auto"/>
        <w:right w:val="none" w:sz="0" w:space="0" w:color="auto"/>
      </w:divBdr>
    </w:div>
    <w:div w:id="183830725">
      <w:bodyDiv w:val="1"/>
      <w:marLeft w:val="0"/>
      <w:marRight w:val="0"/>
      <w:marTop w:val="0"/>
      <w:marBottom w:val="0"/>
      <w:divBdr>
        <w:top w:val="none" w:sz="0" w:space="0" w:color="auto"/>
        <w:left w:val="none" w:sz="0" w:space="0" w:color="auto"/>
        <w:bottom w:val="none" w:sz="0" w:space="0" w:color="auto"/>
        <w:right w:val="none" w:sz="0" w:space="0" w:color="auto"/>
      </w:divBdr>
    </w:div>
    <w:div w:id="238828865">
      <w:bodyDiv w:val="1"/>
      <w:marLeft w:val="0"/>
      <w:marRight w:val="0"/>
      <w:marTop w:val="0"/>
      <w:marBottom w:val="0"/>
      <w:divBdr>
        <w:top w:val="none" w:sz="0" w:space="0" w:color="auto"/>
        <w:left w:val="none" w:sz="0" w:space="0" w:color="auto"/>
        <w:bottom w:val="none" w:sz="0" w:space="0" w:color="auto"/>
        <w:right w:val="none" w:sz="0" w:space="0" w:color="auto"/>
      </w:divBdr>
    </w:div>
    <w:div w:id="244808449">
      <w:bodyDiv w:val="1"/>
      <w:marLeft w:val="0"/>
      <w:marRight w:val="0"/>
      <w:marTop w:val="0"/>
      <w:marBottom w:val="0"/>
      <w:divBdr>
        <w:top w:val="none" w:sz="0" w:space="0" w:color="auto"/>
        <w:left w:val="none" w:sz="0" w:space="0" w:color="auto"/>
        <w:bottom w:val="none" w:sz="0" w:space="0" w:color="auto"/>
        <w:right w:val="none" w:sz="0" w:space="0" w:color="auto"/>
      </w:divBdr>
    </w:div>
    <w:div w:id="268902658">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347104083">
      <w:bodyDiv w:val="1"/>
      <w:marLeft w:val="0"/>
      <w:marRight w:val="0"/>
      <w:marTop w:val="0"/>
      <w:marBottom w:val="0"/>
      <w:divBdr>
        <w:top w:val="none" w:sz="0" w:space="0" w:color="auto"/>
        <w:left w:val="none" w:sz="0" w:space="0" w:color="auto"/>
        <w:bottom w:val="none" w:sz="0" w:space="0" w:color="auto"/>
        <w:right w:val="none" w:sz="0" w:space="0" w:color="auto"/>
      </w:divBdr>
    </w:div>
    <w:div w:id="348145617">
      <w:bodyDiv w:val="1"/>
      <w:marLeft w:val="0"/>
      <w:marRight w:val="0"/>
      <w:marTop w:val="0"/>
      <w:marBottom w:val="0"/>
      <w:divBdr>
        <w:top w:val="none" w:sz="0" w:space="0" w:color="auto"/>
        <w:left w:val="none" w:sz="0" w:space="0" w:color="auto"/>
        <w:bottom w:val="none" w:sz="0" w:space="0" w:color="auto"/>
        <w:right w:val="none" w:sz="0" w:space="0" w:color="auto"/>
      </w:divBdr>
    </w:div>
    <w:div w:id="384330204">
      <w:bodyDiv w:val="1"/>
      <w:marLeft w:val="0"/>
      <w:marRight w:val="0"/>
      <w:marTop w:val="0"/>
      <w:marBottom w:val="0"/>
      <w:divBdr>
        <w:top w:val="none" w:sz="0" w:space="0" w:color="auto"/>
        <w:left w:val="none" w:sz="0" w:space="0" w:color="auto"/>
        <w:bottom w:val="none" w:sz="0" w:space="0" w:color="auto"/>
        <w:right w:val="none" w:sz="0" w:space="0" w:color="auto"/>
      </w:divBdr>
    </w:div>
    <w:div w:id="395512740">
      <w:bodyDiv w:val="1"/>
      <w:marLeft w:val="0"/>
      <w:marRight w:val="0"/>
      <w:marTop w:val="0"/>
      <w:marBottom w:val="0"/>
      <w:divBdr>
        <w:top w:val="none" w:sz="0" w:space="0" w:color="auto"/>
        <w:left w:val="none" w:sz="0" w:space="0" w:color="auto"/>
        <w:bottom w:val="none" w:sz="0" w:space="0" w:color="auto"/>
        <w:right w:val="none" w:sz="0" w:space="0" w:color="auto"/>
      </w:divBdr>
    </w:div>
    <w:div w:id="406153792">
      <w:bodyDiv w:val="1"/>
      <w:marLeft w:val="0"/>
      <w:marRight w:val="0"/>
      <w:marTop w:val="0"/>
      <w:marBottom w:val="0"/>
      <w:divBdr>
        <w:top w:val="none" w:sz="0" w:space="0" w:color="auto"/>
        <w:left w:val="none" w:sz="0" w:space="0" w:color="auto"/>
        <w:bottom w:val="none" w:sz="0" w:space="0" w:color="auto"/>
        <w:right w:val="none" w:sz="0" w:space="0" w:color="auto"/>
      </w:divBdr>
    </w:div>
    <w:div w:id="418405873">
      <w:bodyDiv w:val="1"/>
      <w:marLeft w:val="0"/>
      <w:marRight w:val="0"/>
      <w:marTop w:val="0"/>
      <w:marBottom w:val="0"/>
      <w:divBdr>
        <w:top w:val="none" w:sz="0" w:space="0" w:color="auto"/>
        <w:left w:val="none" w:sz="0" w:space="0" w:color="auto"/>
        <w:bottom w:val="none" w:sz="0" w:space="0" w:color="auto"/>
        <w:right w:val="none" w:sz="0" w:space="0" w:color="auto"/>
      </w:divBdr>
    </w:div>
    <w:div w:id="432166472">
      <w:bodyDiv w:val="1"/>
      <w:marLeft w:val="0"/>
      <w:marRight w:val="0"/>
      <w:marTop w:val="0"/>
      <w:marBottom w:val="0"/>
      <w:divBdr>
        <w:top w:val="none" w:sz="0" w:space="0" w:color="auto"/>
        <w:left w:val="none" w:sz="0" w:space="0" w:color="auto"/>
        <w:bottom w:val="none" w:sz="0" w:space="0" w:color="auto"/>
        <w:right w:val="none" w:sz="0" w:space="0" w:color="auto"/>
      </w:divBdr>
    </w:div>
    <w:div w:id="451560552">
      <w:bodyDiv w:val="1"/>
      <w:marLeft w:val="0"/>
      <w:marRight w:val="0"/>
      <w:marTop w:val="0"/>
      <w:marBottom w:val="0"/>
      <w:divBdr>
        <w:top w:val="none" w:sz="0" w:space="0" w:color="auto"/>
        <w:left w:val="none" w:sz="0" w:space="0" w:color="auto"/>
        <w:bottom w:val="none" w:sz="0" w:space="0" w:color="auto"/>
        <w:right w:val="none" w:sz="0" w:space="0" w:color="auto"/>
      </w:divBdr>
    </w:div>
    <w:div w:id="464660102">
      <w:bodyDiv w:val="1"/>
      <w:marLeft w:val="0"/>
      <w:marRight w:val="0"/>
      <w:marTop w:val="0"/>
      <w:marBottom w:val="0"/>
      <w:divBdr>
        <w:top w:val="none" w:sz="0" w:space="0" w:color="auto"/>
        <w:left w:val="none" w:sz="0" w:space="0" w:color="auto"/>
        <w:bottom w:val="none" w:sz="0" w:space="0" w:color="auto"/>
        <w:right w:val="none" w:sz="0" w:space="0" w:color="auto"/>
      </w:divBdr>
    </w:div>
    <w:div w:id="483550180">
      <w:bodyDiv w:val="1"/>
      <w:marLeft w:val="0"/>
      <w:marRight w:val="0"/>
      <w:marTop w:val="0"/>
      <w:marBottom w:val="0"/>
      <w:divBdr>
        <w:top w:val="none" w:sz="0" w:space="0" w:color="auto"/>
        <w:left w:val="none" w:sz="0" w:space="0" w:color="auto"/>
        <w:bottom w:val="none" w:sz="0" w:space="0" w:color="auto"/>
        <w:right w:val="none" w:sz="0" w:space="0" w:color="auto"/>
      </w:divBdr>
    </w:div>
    <w:div w:id="485513132">
      <w:bodyDiv w:val="1"/>
      <w:marLeft w:val="0"/>
      <w:marRight w:val="0"/>
      <w:marTop w:val="0"/>
      <w:marBottom w:val="0"/>
      <w:divBdr>
        <w:top w:val="none" w:sz="0" w:space="0" w:color="auto"/>
        <w:left w:val="none" w:sz="0" w:space="0" w:color="auto"/>
        <w:bottom w:val="none" w:sz="0" w:space="0" w:color="auto"/>
        <w:right w:val="none" w:sz="0" w:space="0" w:color="auto"/>
      </w:divBdr>
    </w:div>
    <w:div w:id="491873155">
      <w:bodyDiv w:val="1"/>
      <w:marLeft w:val="0"/>
      <w:marRight w:val="0"/>
      <w:marTop w:val="0"/>
      <w:marBottom w:val="0"/>
      <w:divBdr>
        <w:top w:val="none" w:sz="0" w:space="0" w:color="auto"/>
        <w:left w:val="none" w:sz="0" w:space="0" w:color="auto"/>
        <w:bottom w:val="none" w:sz="0" w:space="0" w:color="auto"/>
        <w:right w:val="none" w:sz="0" w:space="0" w:color="auto"/>
      </w:divBdr>
    </w:div>
    <w:div w:id="501823724">
      <w:bodyDiv w:val="1"/>
      <w:marLeft w:val="0"/>
      <w:marRight w:val="0"/>
      <w:marTop w:val="0"/>
      <w:marBottom w:val="0"/>
      <w:divBdr>
        <w:top w:val="none" w:sz="0" w:space="0" w:color="auto"/>
        <w:left w:val="none" w:sz="0" w:space="0" w:color="auto"/>
        <w:bottom w:val="none" w:sz="0" w:space="0" w:color="auto"/>
        <w:right w:val="none" w:sz="0" w:space="0" w:color="auto"/>
      </w:divBdr>
    </w:div>
    <w:div w:id="513347344">
      <w:bodyDiv w:val="1"/>
      <w:marLeft w:val="0"/>
      <w:marRight w:val="0"/>
      <w:marTop w:val="0"/>
      <w:marBottom w:val="0"/>
      <w:divBdr>
        <w:top w:val="none" w:sz="0" w:space="0" w:color="auto"/>
        <w:left w:val="none" w:sz="0" w:space="0" w:color="auto"/>
        <w:bottom w:val="none" w:sz="0" w:space="0" w:color="auto"/>
        <w:right w:val="none" w:sz="0" w:space="0" w:color="auto"/>
      </w:divBdr>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528956525">
      <w:bodyDiv w:val="1"/>
      <w:marLeft w:val="0"/>
      <w:marRight w:val="0"/>
      <w:marTop w:val="0"/>
      <w:marBottom w:val="0"/>
      <w:divBdr>
        <w:top w:val="none" w:sz="0" w:space="0" w:color="auto"/>
        <w:left w:val="none" w:sz="0" w:space="0" w:color="auto"/>
        <w:bottom w:val="none" w:sz="0" w:space="0" w:color="auto"/>
        <w:right w:val="none" w:sz="0" w:space="0" w:color="auto"/>
      </w:divBdr>
    </w:div>
    <w:div w:id="538670732">
      <w:bodyDiv w:val="1"/>
      <w:marLeft w:val="0"/>
      <w:marRight w:val="0"/>
      <w:marTop w:val="0"/>
      <w:marBottom w:val="0"/>
      <w:divBdr>
        <w:top w:val="none" w:sz="0" w:space="0" w:color="auto"/>
        <w:left w:val="none" w:sz="0" w:space="0" w:color="auto"/>
        <w:bottom w:val="none" w:sz="0" w:space="0" w:color="auto"/>
        <w:right w:val="none" w:sz="0" w:space="0" w:color="auto"/>
      </w:divBdr>
    </w:div>
    <w:div w:id="544803157">
      <w:bodyDiv w:val="1"/>
      <w:marLeft w:val="0"/>
      <w:marRight w:val="0"/>
      <w:marTop w:val="0"/>
      <w:marBottom w:val="0"/>
      <w:divBdr>
        <w:top w:val="none" w:sz="0" w:space="0" w:color="auto"/>
        <w:left w:val="none" w:sz="0" w:space="0" w:color="auto"/>
        <w:bottom w:val="none" w:sz="0" w:space="0" w:color="auto"/>
        <w:right w:val="none" w:sz="0" w:space="0" w:color="auto"/>
      </w:divBdr>
    </w:div>
    <w:div w:id="562954856">
      <w:bodyDiv w:val="1"/>
      <w:marLeft w:val="0"/>
      <w:marRight w:val="0"/>
      <w:marTop w:val="0"/>
      <w:marBottom w:val="0"/>
      <w:divBdr>
        <w:top w:val="none" w:sz="0" w:space="0" w:color="auto"/>
        <w:left w:val="none" w:sz="0" w:space="0" w:color="auto"/>
        <w:bottom w:val="none" w:sz="0" w:space="0" w:color="auto"/>
        <w:right w:val="none" w:sz="0" w:space="0" w:color="auto"/>
      </w:divBdr>
    </w:div>
    <w:div w:id="576212676">
      <w:bodyDiv w:val="1"/>
      <w:marLeft w:val="0"/>
      <w:marRight w:val="0"/>
      <w:marTop w:val="0"/>
      <w:marBottom w:val="0"/>
      <w:divBdr>
        <w:top w:val="none" w:sz="0" w:space="0" w:color="auto"/>
        <w:left w:val="none" w:sz="0" w:space="0" w:color="auto"/>
        <w:bottom w:val="none" w:sz="0" w:space="0" w:color="auto"/>
        <w:right w:val="none" w:sz="0" w:space="0" w:color="auto"/>
      </w:divBdr>
    </w:div>
    <w:div w:id="577708791">
      <w:bodyDiv w:val="1"/>
      <w:marLeft w:val="0"/>
      <w:marRight w:val="0"/>
      <w:marTop w:val="0"/>
      <w:marBottom w:val="0"/>
      <w:divBdr>
        <w:top w:val="none" w:sz="0" w:space="0" w:color="auto"/>
        <w:left w:val="none" w:sz="0" w:space="0" w:color="auto"/>
        <w:bottom w:val="none" w:sz="0" w:space="0" w:color="auto"/>
        <w:right w:val="none" w:sz="0" w:space="0" w:color="auto"/>
      </w:divBdr>
    </w:div>
    <w:div w:id="590626603">
      <w:bodyDiv w:val="1"/>
      <w:marLeft w:val="0"/>
      <w:marRight w:val="0"/>
      <w:marTop w:val="0"/>
      <w:marBottom w:val="0"/>
      <w:divBdr>
        <w:top w:val="none" w:sz="0" w:space="0" w:color="auto"/>
        <w:left w:val="none" w:sz="0" w:space="0" w:color="auto"/>
        <w:bottom w:val="none" w:sz="0" w:space="0" w:color="auto"/>
        <w:right w:val="none" w:sz="0" w:space="0" w:color="auto"/>
      </w:divBdr>
    </w:div>
    <w:div w:id="591939863">
      <w:bodyDiv w:val="1"/>
      <w:marLeft w:val="0"/>
      <w:marRight w:val="0"/>
      <w:marTop w:val="0"/>
      <w:marBottom w:val="0"/>
      <w:divBdr>
        <w:top w:val="none" w:sz="0" w:space="0" w:color="auto"/>
        <w:left w:val="none" w:sz="0" w:space="0" w:color="auto"/>
        <w:bottom w:val="none" w:sz="0" w:space="0" w:color="auto"/>
        <w:right w:val="none" w:sz="0" w:space="0" w:color="auto"/>
      </w:divBdr>
    </w:div>
    <w:div w:id="592125706">
      <w:bodyDiv w:val="1"/>
      <w:marLeft w:val="0"/>
      <w:marRight w:val="0"/>
      <w:marTop w:val="0"/>
      <w:marBottom w:val="0"/>
      <w:divBdr>
        <w:top w:val="none" w:sz="0" w:space="0" w:color="auto"/>
        <w:left w:val="none" w:sz="0" w:space="0" w:color="auto"/>
        <w:bottom w:val="none" w:sz="0" w:space="0" w:color="auto"/>
        <w:right w:val="none" w:sz="0" w:space="0" w:color="auto"/>
      </w:divBdr>
    </w:div>
    <w:div w:id="595018146">
      <w:bodyDiv w:val="1"/>
      <w:marLeft w:val="0"/>
      <w:marRight w:val="0"/>
      <w:marTop w:val="0"/>
      <w:marBottom w:val="0"/>
      <w:divBdr>
        <w:top w:val="none" w:sz="0" w:space="0" w:color="auto"/>
        <w:left w:val="none" w:sz="0" w:space="0" w:color="auto"/>
        <w:bottom w:val="none" w:sz="0" w:space="0" w:color="auto"/>
        <w:right w:val="none" w:sz="0" w:space="0" w:color="auto"/>
      </w:divBdr>
    </w:div>
    <w:div w:id="601955485">
      <w:bodyDiv w:val="1"/>
      <w:marLeft w:val="0"/>
      <w:marRight w:val="0"/>
      <w:marTop w:val="0"/>
      <w:marBottom w:val="0"/>
      <w:divBdr>
        <w:top w:val="none" w:sz="0" w:space="0" w:color="auto"/>
        <w:left w:val="none" w:sz="0" w:space="0" w:color="auto"/>
        <w:bottom w:val="none" w:sz="0" w:space="0" w:color="auto"/>
        <w:right w:val="none" w:sz="0" w:space="0" w:color="auto"/>
      </w:divBdr>
    </w:div>
    <w:div w:id="611518520">
      <w:bodyDiv w:val="1"/>
      <w:marLeft w:val="0"/>
      <w:marRight w:val="0"/>
      <w:marTop w:val="0"/>
      <w:marBottom w:val="0"/>
      <w:divBdr>
        <w:top w:val="none" w:sz="0" w:space="0" w:color="auto"/>
        <w:left w:val="none" w:sz="0" w:space="0" w:color="auto"/>
        <w:bottom w:val="none" w:sz="0" w:space="0" w:color="auto"/>
        <w:right w:val="none" w:sz="0" w:space="0" w:color="auto"/>
      </w:divBdr>
    </w:div>
    <w:div w:id="612589371">
      <w:bodyDiv w:val="1"/>
      <w:marLeft w:val="0"/>
      <w:marRight w:val="0"/>
      <w:marTop w:val="0"/>
      <w:marBottom w:val="0"/>
      <w:divBdr>
        <w:top w:val="none" w:sz="0" w:space="0" w:color="auto"/>
        <w:left w:val="none" w:sz="0" w:space="0" w:color="auto"/>
        <w:bottom w:val="none" w:sz="0" w:space="0" w:color="auto"/>
        <w:right w:val="none" w:sz="0" w:space="0" w:color="auto"/>
      </w:divBdr>
    </w:div>
    <w:div w:id="619150900">
      <w:bodyDiv w:val="1"/>
      <w:marLeft w:val="0"/>
      <w:marRight w:val="0"/>
      <w:marTop w:val="0"/>
      <w:marBottom w:val="0"/>
      <w:divBdr>
        <w:top w:val="none" w:sz="0" w:space="0" w:color="auto"/>
        <w:left w:val="none" w:sz="0" w:space="0" w:color="auto"/>
        <w:bottom w:val="none" w:sz="0" w:space="0" w:color="auto"/>
        <w:right w:val="none" w:sz="0" w:space="0" w:color="auto"/>
      </w:divBdr>
    </w:div>
    <w:div w:id="640186719">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662589691">
      <w:bodyDiv w:val="1"/>
      <w:marLeft w:val="0"/>
      <w:marRight w:val="0"/>
      <w:marTop w:val="0"/>
      <w:marBottom w:val="0"/>
      <w:divBdr>
        <w:top w:val="none" w:sz="0" w:space="0" w:color="auto"/>
        <w:left w:val="none" w:sz="0" w:space="0" w:color="auto"/>
        <w:bottom w:val="none" w:sz="0" w:space="0" w:color="auto"/>
        <w:right w:val="none" w:sz="0" w:space="0" w:color="auto"/>
      </w:divBdr>
    </w:div>
    <w:div w:id="666247364">
      <w:bodyDiv w:val="1"/>
      <w:marLeft w:val="0"/>
      <w:marRight w:val="0"/>
      <w:marTop w:val="0"/>
      <w:marBottom w:val="0"/>
      <w:divBdr>
        <w:top w:val="none" w:sz="0" w:space="0" w:color="auto"/>
        <w:left w:val="none" w:sz="0" w:space="0" w:color="auto"/>
        <w:bottom w:val="none" w:sz="0" w:space="0" w:color="auto"/>
        <w:right w:val="none" w:sz="0" w:space="0" w:color="auto"/>
      </w:divBdr>
    </w:div>
    <w:div w:id="668602712">
      <w:bodyDiv w:val="1"/>
      <w:marLeft w:val="0"/>
      <w:marRight w:val="0"/>
      <w:marTop w:val="0"/>
      <w:marBottom w:val="0"/>
      <w:divBdr>
        <w:top w:val="none" w:sz="0" w:space="0" w:color="auto"/>
        <w:left w:val="none" w:sz="0" w:space="0" w:color="auto"/>
        <w:bottom w:val="none" w:sz="0" w:space="0" w:color="auto"/>
        <w:right w:val="none" w:sz="0" w:space="0" w:color="auto"/>
      </w:divBdr>
    </w:div>
    <w:div w:id="678390387">
      <w:bodyDiv w:val="1"/>
      <w:marLeft w:val="0"/>
      <w:marRight w:val="0"/>
      <w:marTop w:val="0"/>
      <w:marBottom w:val="0"/>
      <w:divBdr>
        <w:top w:val="none" w:sz="0" w:space="0" w:color="auto"/>
        <w:left w:val="none" w:sz="0" w:space="0" w:color="auto"/>
        <w:bottom w:val="none" w:sz="0" w:space="0" w:color="auto"/>
        <w:right w:val="none" w:sz="0" w:space="0" w:color="auto"/>
      </w:divBdr>
    </w:div>
    <w:div w:id="687755431">
      <w:bodyDiv w:val="1"/>
      <w:marLeft w:val="0"/>
      <w:marRight w:val="0"/>
      <w:marTop w:val="0"/>
      <w:marBottom w:val="0"/>
      <w:divBdr>
        <w:top w:val="none" w:sz="0" w:space="0" w:color="auto"/>
        <w:left w:val="none" w:sz="0" w:space="0" w:color="auto"/>
        <w:bottom w:val="none" w:sz="0" w:space="0" w:color="auto"/>
        <w:right w:val="none" w:sz="0" w:space="0" w:color="auto"/>
      </w:divBdr>
    </w:div>
    <w:div w:id="707877809">
      <w:bodyDiv w:val="1"/>
      <w:marLeft w:val="0"/>
      <w:marRight w:val="0"/>
      <w:marTop w:val="0"/>
      <w:marBottom w:val="0"/>
      <w:divBdr>
        <w:top w:val="none" w:sz="0" w:space="0" w:color="auto"/>
        <w:left w:val="none" w:sz="0" w:space="0" w:color="auto"/>
        <w:bottom w:val="none" w:sz="0" w:space="0" w:color="auto"/>
        <w:right w:val="none" w:sz="0" w:space="0" w:color="auto"/>
      </w:divBdr>
    </w:div>
    <w:div w:id="710347605">
      <w:bodyDiv w:val="1"/>
      <w:marLeft w:val="0"/>
      <w:marRight w:val="0"/>
      <w:marTop w:val="0"/>
      <w:marBottom w:val="0"/>
      <w:divBdr>
        <w:top w:val="none" w:sz="0" w:space="0" w:color="auto"/>
        <w:left w:val="none" w:sz="0" w:space="0" w:color="auto"/>
        <w:bottom w:val="none" w:sz="0" w:space="0" w:color="auto"/>
        <w:right w:val="none" w:sz="0" w:space="0" w:color="auto"/>
      </w:divBdr>
    </w:div>
    <w:div w:id="711731260">
      <w:bodyDiv w:val="1"/>
      <w:marLeft w:val="0"/>
      <w:marRight w:val="0"/>
      <w:marTop w:val="0"/>
      <w:marBottom w:val="0"/>
      <w:divBdr>
        <w:top w:val="none" w:sz="0" w:space="0" w:color="auto"/>
        <w:left w:val="none" w:sz="0" w:space="0" w:color="auto"/>
        <w:bottom w:val="none" w:sz="0" w:space="0" w:color="auto"/>
        <w:right w:val="none" w:sz="0" w:space="0" w:color="auto"/>
      </w:divBdr>
    </w:div>
    <w:div w:id="745303427">
      <w:bodyDiv w:val="1"/>
      <w:marLeft w:val="0"/>
      <w:marRight w:val="0"/>
      <w:marTop w:val="0"/>
      <w:marBottom w:val="0"/>
      <w:divBdr>
        <w:top w:val="none" w:sz="0" w:space="0" w:color="auto"/>
        <w:left w:val="none" w:sz="0" w:space="0" w:color="auto"/>
        <w:bottom w:val="none" w:sz="0" w:space="0" w:color="auto"/>
        <w:right w:val="none" w:sz="0" w:space="0" w:color="auto"/>
      </w:divBdr>
    </w:div>
    <w:div w:id="768350693">
      <w:bodyDiv w:val="1"/>
      <w:marLeft w:val="0"/>
      <w:marRight w:val="0"/>
      <w:marTop w:val="0"/>
      <w:marBottom w:val="0"/>
      <w:divBdr>
        <w:top w:val="none" w:sz="0" w:space="0" w:color="auto"/>
        <w:left w:val="none" w:sz="0" w:space="0" w:color="auto"/>
        <w:bottom w:val="none" w:sz="0" w:space="0" w:color="auto"/>
        <w:right w:val="none" w:sz="0" w:space="0" w:color="auto"/>
      </w:divBdr>
    </w:div>
    <w:div w:id="775441756">
      <w:bodyDiv w:val="1"/>
      <w:marLeft w:val="0"/>
      <w:marRight w:val="0"/>
      <w:marTop w:val="0"/>
      <w:marBottom w:val="0"/>
      <w:divBdr>
        <w:top w:val="none" w:sz="0" w:space="0" w:color="auto"/>
        <w:left w:val="none" w:sz="0" w:space="0" w:color="auto"/>
        <w:bottom w:val="none" w:sz="0" w:space="0" w:color="auto"/>
        <w:right w:val="none" w:sz="0" w:space="0" w:color="auto"/>
      </w:divBdr>
    </w:div>
    <w:div w:id="803472622">
      <w:bodyDiv w:val="1"/>
      <w:marLeft w:val="0"/>
      <w:marRight w:val="0"/>
      <w:marTop w:val="0"/>
      <w:marBottom w:val="0"/>
      <w:divBdr>
        <w:top w:val="none" w:sz="0" w:space="0" w:color="auto"/>
        <w:left w:val="none" w:sz="0" w:space="0" w:color="auto"/>
        <w:bottom w:val="none" w:sz="0" w:space="0" w:color="auto"/>
        <w:right w:val="none" w:sz="0" w:space="0" w:color="auto"/>
      </w:divBdr>
    </w:div>
    <w:div w:id="820344342">
      <w:bodyDiv w:val="1"/>
      <w:marLeft w:val="0"/>
      <w:marRight w:val="0"/>
      <w:marTop w:val="0"/>
      <w:marBottom w:val="0"/>
      <w:divBdr>
        <w:top w:val="none" w:sz="0" w:space="0" w:color="auto"/>
        <w:left w:val="none" w:sz="0" w:space="0" w:color="auto"/>
        <w:bottom w:val="none" w:sz="0" w:space="0" w:color="auto"/>
        <w:right w:val="none" w:sz="0" w:space="0" w:color="auto"/>
      </w:divBdr>
    </w:div>
    <w:div w:id="864443367">
      <w:bodyDiv w:val="1"/>
      <w:marLeft w:val="0"/>
      <w:marRight w:val="0"/>
      <w:marTop w:val="0"/>
      <w:marBottom w:val="0"/>
      <w:divBdr>
        <w:top w:val="none" w:sz="0" w:space="0" w:color="auto"/>
        <w:left w:val="none" w:sz="0" w:space="0" w:color="auto"/>
        <w:bottom w:val="none" w:sz="0" w:space="0" w:color="auto"/>
        <w:right w:val="none" w:sz="0" w:space="0" w:color="auto"/>
      </w:divBdr>
    </w:div>
    <w:div w:id="890266435">
      <w:bodyDiv w:val="1"/>
      <w:marLeft w:val="0"/>
      <w:marRight w:val="0"/>
      <w:marTop w:val="0"/>
      <w:marBottom w:val="0"/>
      <w:divBdr>
        <w:top w:val="none" w:sz="0" w:space="0" w:color="auto"/>
        <w:left w:val="none" w:sz="0" w:space="0" w:color="auto"/>
        <w:bottom w:val="none" w:sz="0" w:space="0" w:color="auto"/>
        <w:right w:val="none" w:sz="0" w:space="0" w:color="auto"/>
      </w:divBdr>
    </w:div>
    <w:div w:id="900795620">
      <w:bodyDiv w:val="1"/>
      <w:marLeft w:val="0"/>
      <w:marRight w:val="0"/>
      <w:marTop w:val="0"/>
      <w:marBottom w:val="0"/>
      <w:divBdr>
        <w:top w:val="none" w:sz="0" w:space="0" w:color="auto"/>
        <w:left w:val="none" w:sz="0" w:space="0" w:color="auto"/>
        <w:bottom w:val="none" w:sz="0" w:space="0" w:color="auto"/>
        <w:right w:val="none" w:sz="0" w:space="0" w:color="auto"/>
      </w:divBdr>
    </w:div>
    <w:div w:id="909342141">
      <w:bodyDiv w:val="1"/>
      <w:marLeft w:val="0"/>
      <w:marRight w:val="0"/>
      <w:marTop w:val="0"/>
      <w:marBottom w:val="0"/>
      <w:divBdr>
        <w:top w:val="none" w:sz="0" w:space="0" w:color="auto"/>
        <w:left w:val="none" w:sz="0" w:space="0" w:color="auto"/>
        <w:bottom w:val="none" w:sz="0" w:space="0" w:color="auto"/>
        <w:right w:val="none" w:sz="0" w:space="0" w:color="auto"/>
      </w:divBdr>
    </w:div>
    <w:div w:id="924798782">
      <w:bodyDiv w:val="1"/>
      <w:marLeft w:val="0"/>
      <w:marRight w:val="0"/>
      <w:marTop w:val="0"/>
      <w:marBottom w:val="0"/>
      <w:divBdr>
        <w:top w:val="none" w:sz="0" w:space="0" w:color="auto"/>
        <w:left w:val="none" w:sz="0" w:space="0" w:color="auto"/>
        <w:bottom w:val="none" w:sz="0" w:space="0" w:color="auto"/>
        <w:right w:val="none" w:sz="0" w:space="0" w:color="auto"/>
      </w:divBdr>
    </w:div>
    <w:div w:id="959610259">
      <w:bodyDiv w:val="1"/>
      <w:marLeft w:val="0"/>
      <w:marRight w:val="0"/>
      <w:marTop w:val="0"/>
      <w:marBottom w:val="0"/>
      <w:divBdr>
        <w:top w:val="none" w:sz="0" w:space="0" w:color="auto"/>
        <w:left w:val="none" w:sz="0" w:space="0" w:color="auto"/>
        <w:bottom w:val="none" w:sz="0" w:space="0" w:color="auto"/>
        <w:right w:val="none" w:sz="0" w:space="0" w:color="auto"/>
      </w:divBdr>
    </w:div>
    <w:div w:id="967324780">
      <w:bodyDiv w:val="1"/>
      <w:marLeft w:val="0"/>
      <w:marRight w:val="0"/>
      <w:marTop w:val="0"/>
      <w:marBottom w:val="0"/>
      <w:divBdr>
        <w:top w:val="none" w:sz="0" w:space="0" w:color="auto"/>
        <w:left w:val="none" w:sz="0" w:space="0" w:color="auto"/>
        <w:bottom w:val="none" w:sz="0" w:space="0" w:color="auto"/>
        <w:right w:val="none" w:sz="0" w:space="0" w:color="auto"/>
      </w:divBdr>
    </w:div>
    <w:div w:id="968703977">
      <w:bodyDiv w:val="1"/>
      <w:marLeft w:val="0"/>
      <w:marRight w:val="0"/>
      <w:marTop w:val="0"/>
      <w:marBottom w:val="0"/>
      <w:divBdr>
        <w:top w:val="none" w:sz="0" w:space="0" w:color="auto"/>
        <w:left w:val="none" w:sz="0" w:space="0" w:color="auto"/>
        <w:bottom w:val="none" w:sz="0" w:space="0" w:color="auto"/>
        <w:right w:val="none" w:sz="0" w:space="0" w:color="auto"/>
      </w:divBdr>
    </w:div>
    <w:div w:id="976298435">
      <w:bodyDiv w:val="1"/>
      <w:marLeft w:val="0"/>
      <w:marRight w:val="0"/>
      <w:marTop w:val="0"/>
      <w:marBottom w:val="0"/>
      <w:divBdr>
        <w:top w:val="none" w:sz="0" w:space="0" w:color="auto"/>
        <w:left w:val="none" w:sz="0" w:space="0" w:color="auto"/>
        <w:bottom w:val="none" w:sz="0" w:space="0" w:color="auto"/>
        <w:right w:val="none" w:sz="0" w:space="0" w:color="auto"/>
      </w:divBdr>
    </w:div>
    <w:div w:id="991300291">
      <w:bodyDiv w:val="1"/>
      <w:marLeft w:val="0"/>
      <w:marRight w:val="0"/>
      <w:marTop w:val="0"/>
      <w:marBottom w:val="0"/>
      <w:divBdr>
        <w:top w:val="none" w:sz="0" w:space="0" w:color="auto"/>
        <w:left w:val="none" w:sz="0" w:space="0" w:color="auto"/>
        <w:bottom w:val="none" w:sz="0" w:space="0" w:color="auto"/>
        <w:right w:val="none" w:sz="0" w:space="0" w:color="auto"/>
      </w:divBdr>
    </w:div>
    <w:div w:id="1082875011">
      <w:bodyDiv w:val="1"/>
      <w:marLeft w:val="0"/>
      <w:marRight w:val="0"/>
      <w:marTop w:val="0"/>
      <w:marBottom w:val="0"/>
      <w:divBdr>
        <w:top w:val="none" w:sz="0" w:space="0" w:color="auto"/>
        <w:left w:val="none" w:sz="0" w:space="0" w:color="auto"/>
        <w:bottom w:val="none" w:sz="0" w:space="0" w:color="auto"/>
        <w:right w:val="none" w:sz="0" w:space="0" w:color="auto"/>
      </w:divBdr>
    </w:div>
    <w:div w:id="1092747285">
      <w:bodyDiv w:val="1"/>
      <w:marLeft w:val="0"/>
      <w:marRight w:val="0"/>
      <w:marTop w:val="0"/>
      <w:marBottom w:val="0"/>
      <w:divBdr>
        <w:top w:val="none" w:sz="0" w:space="0" w:color="auto"/>
        <w:left w:val="none" w:sz="0" w:space="0" w:color="auto"/>
        <w:bottom w:val="none" w:sz="0" w:space="0" w:color="auto"/>
        <w:right w:val="none" w:sz="0" w:space="0" w:color="auto"/>
      </w:divBdr>
    </w:div>
    <w:div w:id="1114249388">
      <w:bodyDiv w:val="1"/>
      <w:marLeft w:val="0"/>
      <w:marRight w:val="0"/>
      <w:marTop w:val="0"/>
      <w:marBottom w:val="0"/>
      <w:divBdr>
        <w:top w:val="none" w:sz="0" w:space="0" w:color="auto"/>
        <w:left w:val="none" w:sz="0" w:space="0" w:color="auto"/>
        <w:bottom w:val="none" w:sz="0" w:space="0" w:color="auto"/>
        <w:right w:val="none" w:sz="0" w:space="0" w:color="auto"/>
      </w:divBdr>
    </w:div>
    <w:div w:id="1121457428">
      <w:bodyDiv w:val="1"/>
      <w:marLeft w:val="0"/>
      <w:marRight w:val="0"/>
      <w:marTop w:val="0"/>
      <w:marBottom w:val="0"/>
      <w:divBdr>
        <w:top w:val="none" w:sz="0" w:space="0" w:color="auto"/>
        <w:left w:val="none" w:sz="0" w:space="0" w:color="auto"/>
        <w:bottom w:val="none" w:sz="0" w:space="0" w:color="auto"/>
        <w:right w:val="none" w:sz="0" w:space="0" w:color="auto"/>
      </w:divBdr>
    </w:div>
    <w:div w:id="1124886437">
      <w:bodyDiv w:val="1"/>
      <w:marLeft w:val="0"/>
      <w:marRight w:val="0"/>
      <w:marTop w:val="0"/>
      <w:marBottom w:val="0"/>
      <w:divBdr>
        <w:top w:val="none" w:sz="0" w:space="0" w:color="auto"/>
        <w:left w:val="none" w:sz="0" w:space="0" w:color="auto"/>
        <w:bottom w:val="none" w:sz="0" w:space="0" w:color="auto"/>
        <w:right w:val="none" w:sz="0" w:space="0" w:color="auto"/>
      </w:divBdr>
    </w:div>
    <w:div w:id="1126390354">
      <w:bodyDiv w:val="1"/>
      <w:marLeft w:val="0"/>
      <w:marRight w:val="0"/>
      <w:marTop w:val="0"/>
      <w:marBottom w:val="0"/>
      <w:divBdr>
        <w:top w:val="none" w:sz="0" w:space="0" w:color="auto"/>
        <w:left w:val="none" w:sz="0" w:space="0" w:color="auto"/>
        <w:bottom w:val="none" w:sz="0" w:space="0" w:color="auto"/>
        <w:right w:val="none" w:sz="0" w:space="0" w:color="auto"/>
      </w:divBdr>
    </w:div>
    <w:div w:id="1128547217">
      <w:bodyDiv w:val="1"/>
      <w:marLeft w:val="0"/>
      <w:marRight w:val="0"/>
      <w:marTop w:val="0"/>
      <w:marBottom w:val="0"/>
      <w:divBdr>
        <w:top w:val="none" w:sz="0" w:space="0" w:color="auto"/>
        <w:left w:val="none" w:sz="0" w:space="0" w:color="auto"/>
        <w:bottom w:val="none" w:sz="0" w:space="0" w:color="auto"/>
        <w:right w:val="none" w:sz="0" w:space="0" w:color="auto"/>
      </w:divBdr>
    </w:div>
    <w:div w:id="1143959845">
      <w:bodyDiv w:val="1"/>
      <w:marLeft w:val="0"/>
      <w:marRight w:val="0"/>
      <w:marTop w:val="0"/>
      <w:marBottom w:val="0"/>
      <w:divBdr>
        <w:top w:val="none" w:sz="0" w:space="0" w:color="auto"/>
        <w:left w:val="none" w:sz="0" w:space="0" w:color="auto"/>
        <w:bottom w:val="none" w:sz="0" w:space="0" w:color="auto"/>
        <w:right w:val="none" w:sz="0" w:space="0" w:color="auto"/>
      </w:divBdr>
    </w:div>
    <w:div w:id="1150026128">
      <w:bodyDiv w:val="1"/>
      <w:marLeft w:val="0"/>
      <w:marRight w:val="0"/>
      <w:marTop w:val="0"/>
      <w:marBottom w:val="0"/>
      <w:divBdr>
        <w:top w:val="none" w:sz="0" w:space="0" w:color="auto"/>
        <w:left w:val="none" w:sz="0" w:space="0" w:color="auto"/>
        <w:bottom w:val="none" w:sz="0" w:space="0" w:color="auto"/>
        <w:right w:val="none" w:sz="0" w:space="0" w:color="auto"/>
      </w:divBdr>
    </w:div>
    <w:div w:id="1151364499">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201357027">
      <w:bodyDiv w:val="1"/>
      <w:marLeft w:val="0"/>
      <w:marRight w:val="0"/>
      <w:marTop w:val="0"/>
      <w:marBottom w:val="0"/>
      <w:divBdr>
        <w:top w:val="none" w:sz="0" w:space="0" w:color="auto"/>
        <w:left w:val="none" w:sz="0" w:space="0" w:color="auto"/>
        <w:bottom w:val="none" w:sz="0" w:space="0" w:color="auto"/>
        <w:right w:val="none" w:sz="0" w:space="0" w:color="auto"/>
      </w:divBdr>
    </w:div>
    <w:div w:id="1204712340">
      <w:bodyDiv w:val="1"/>
      <w:marLeft w:val="0"/>
      <w:marRight w:val="0"/>
      <w:marTop w:val="0"/>
      <w:marBottom w:val="0"/>
      <w:divBdr>
        <w:top w:val="none" w:sz="0" w:space="0" w:color="auto"/>
        <w:left w:val="none" w:sz="0" w:space="0" w:color="auto"/>
        <w:bottom w:val="none" w:sz="0" w:space="0" w:color="auto"/>
        <w:right w:val="none" w:sz="0" w:space="0" w:color="auto"/>
      </w:divBdr>
    </w:div>
    <w:div w:id="1269703077">
      <w:bodyDiv w:val="1"/>
      <w:marLeft w:val="0"/>
      <w:marRight w:val="0"/>
      <w:marTop w:val="0"/>
      <w:marBottom w:val="0"/>
      <w:divBdr>
        <w:top w:val="none" w:sz="0" w:space="0" w:color="auto"/>
        <w:left w:val="none" w:sz="0" w:space="0" w:color="auto"/>
        <w:bottom w:val="none" w:sz="0" w:space="0" w:color="auto"/>
        <w:right w:val="none" w:sz="0" w:space="0" w:color="auto"/>
      </w:divBdr>
    </w:div>
    <w:div w:id="1298101171">
      <w:bodyDiv w:val="1"/>
      <w:marLeft w:val="0"/>
      <w:marRight w:val="0"/>
      <w:marTop w:val="0"/>
      <w:marBottom w:val="0"/>
      <w:divBdr>
        <w:top w:val="none" w:sz="0" w:space="0" w:color="auto"/>
        <w:left w:val="none" w:sz="0" w:space="0" w:color="auto"/>
        <w:bottom w:val="none" w:sz="0" w:space="0" w:color="auto"/>
        <w:right w:val="none" w:sz="0" w:space="0" w:color="auto"/>
      </w:divBdr>
    </w:div>
    <w:div w:id="1341617196">
      <w:bodyDiv w:val="1"/>
      <w:marLeft w:val="0"/>
      <w:marRight w:val="0"/>
      <w:marTop w:val="0"/>
      <w:marBottom w:val="0"/>
      <w:divBdr>
        <w:top w:val="none" w:sz="0" w:space="0" w:color="auto"/>
        <w:left w:val="none" w:sz="0" w:space="0" w:color="auto"/>
        <w:bottom w:val="none" w:sz="0" w:space="0" w:color="auto"/>
        <w:right w:val="none" w:sz="0" w:space="0" w:color="auto"/>
      </w:divBdr>
    </w:div>
    <w:div w:id="1361588170">
      <w:bodyDiv w:val="1"/>
      <w:marLeft w:val="0"/>
      <w:marRight w:val="0"/>
      <w:marTop w:val="0"/>
      <w:marBottom w:val="0"/>
      <w:divBdr>
        <w:top w:val="none" w:sz="0" w:space="0" w:color="auto"/>
        <w:left w:val="none" w:sz="0" w:space="0" w:color="auto"/>
        <w:bottom w:val="none" w:sz="0" w:space="0" w:color="auto"/>
        <w:right w:val="none" w:sz="0" w:space="0" w:color="auto"/>
      </w:divBdr>
    </w:div>
    <w:div w:id="1366560432">
      <w:bodyDiv w:val="1"/>
      <w:marLeft w:val="0"/>
      <w:marRight w:val="0"/>
      <w:marTop w:val="0"/>
      <w:marBottom w:val="0"/>
      <w:divBdr>
        <w:top w:val="none" w:sz="0" w:space="0" w:color="auto"/>
        <w:left w:val="none" w:sz="0" w:space="0" w:color="auto"/>
        <w:bottom w:val="none" w:sz="0" w:space="0" w:color="auto"/>
        <w:right w:val="none" w:sz="0" w:space="0" w:color="auto"/>
      </w:divBdr>
    </w:div>
    <w:div w:id="1386025717">
      <w:bodyDiv w:val="1"/>
      <w:marLeft w:val="0"/>
      <w:marRight w:val="0"/>
      <w:marTop w:val="0"/>
      <w:marBottom w:val="0"/>
      <w:divBdr>
        <w:top w:val="none" w:sz="0" w:space="0" w:color="auto"/>
        <w:left w:val="none" w:sz="0" w:space="0" w:color="auto"/>
        <w:bottom w:val="none" w:sz="0" w:space="0" w:color="auto"/>
        <w:right w:val="none" w:sz="0" w:space="0" w:color="auto"/>
      </w:divBdr>
    </w:div>
    <w:div w:id="1397434706">
      <w:bodyDiv w:val="1"/>
      <w:marLeft w:val="0"/>
      <w:marRight w:val="0"/>
      <w:marTop w:val="0"/>
      <w:marBottom w:val="0"/>
      <w:divBdr>
        <w:top w:val="none" w:sz="0" w:space="0" w:color="auto"/>
        <w:left w:val="none" w:sz="0" w:space="0" w:color="auto"/>
        <w:bottom w:val="none" w:sz="0" w:space="0" w:color="auto"/>
        <w:right w:val="none" w:sz="0" w:space="0" w:color="auto"/>
      </w:divBdr>
    </w:div>
    <w:div w:id="1424491018">
      <w:bodyDiv w:val="1"/>
      <w:marLeft w:val="0"/>
      <w:marRight w:val="0"/>
      <w:marTop w:val="0"/>
      <w:marBottom w:val="0"/>
      <w:divBdr>
        <w:top w:val="none" w:sz="0" w:space="0" w:color="auto"/>
        <w:left w:val="none" w:sz="0" w:space="0" w:color="auto"/>
        <w:bottom w:val="none" w:sz="0" w:space="0" w:color="auto"/>
        <w:right w:val="none" w:sz="0" w:space="0" w:color="auto"/>
      </w:divBdr>
    </w:div>
    <w:div w:id="1429085941">
      <w:bodyDiv w:val="1"/>
      <w:marLeft w:val="0"/>
      <w:marRight w:val="0"/>
      <w:marTop w:val="0"/>
      <w:marBottom w:val="0"/>
      <w:divBdr>
        <w:top w:val="none" w:sz="0" w:space="0" w:color="auto"/>
        <w:left w:val="none" w:sz="0" w:space="0" w:color="auto"/>
        <w:bottom w:val="none" w:sz="0" w:space="0" w:color="auto"/>
        <w:right w:val="none" w:sz="0" w:space="0" w:color="auto"/>
      </w:divBdr>
    </w:div>
    <w:div w:id="1447574983">
      <w:bodyDiv w:val="1"/>
      <w:marLeft w:val="0"/>
      <w:marRight w:val="0"/>
      <w:marTop w:val="0"/>
      <w:marBottom w:val="0"/>
      <w:divBdr>
        <w:top w:val="none" w:sz="0" w:space="0" w:color="auto"/>
        <w:left w:val="none" w:sz="0" w:space="0" w:color="auto"/>
        <w:bottom w:val="none" w:sz="0" w:space="0" w:color="auto"/>
        <w:right w:val="none" w:sz="0" w:space="0" w:color="auto"/>
      </w:divBdr>
    </w:div>
    <w:div w:id="1509514756">
      <w:bodyDiv w:val="1"/>
      <w:marLeft w:val="0"/>
      <w:marRight w:val="0"/>
      <w:marTop w:val="0"/>
      <w:marBottom w:val="0"/>
      <w:divBdr>
        <w:top w:val="none" w:sz="0" w:space="0" w:color="auto"/>
        <w:left w:val="none" w:sz="0" w:space="0" w:color="auto"/>
        <w:bottom w:val="none" w:sz="0" w:space="0" w:color="auto"/>
        <w:right w:val="none" w:sz="0" w:space="0" w:color="auto"/>
      </w:divBdr>
    </w:div>
    <w:div w:id="1531912852">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551334357">
      <w:bodyDiv w:val="1"/>
      <w:marLeft w:val="0"/>
      <w:marRight w:val="0"/>
      <w:marTop w:val="0"/>
      <w:marBottom w:val="0"/>
      <w:divBdr>
        <w:top w:val="none" w:sz="0" w:space="0" w:color="auto"/>
        <w:left w:val="none" w:sz="0" w:space="0" w:color="auto"/>
        <w:bottom w:val="none" w:sz="0" w:space="0" w:color="auto"/>
        <w:right w:val="none" w:sz="0" w:space="0" w:color="auto"/>
      </w:divBdr>
    </w:div>
    <w:div w:id="1564098831">
      <w:bodyDiv w:val="1"/>
      <w:marLeft w:val="0"/>
      <w:marRight w:val="0"/>
      <w:marTop w:val="0"/>
      <w:marBottom w:val="0"/>
      <w:divBdr>
        <w:top w:val="none" w:sz="0" w:space="0" w:color="auto"/>
        <w:left w:val="none" w:sz="0" w:space="0" w:color="auto"/>
        <w:bottom w:val="none" w:sz="0" w:space="0" w:color="auto"/>
        <w:right w:val="none" w:sz="0" w:space="0" w:color="auto"/>
      </w:divBdr>
    </w:div>
    <w:div w:id="1613513163">
      <w:bodyDiv w:val="1"/>
      <w:marLeft w:val="0"/>
      <w:marRight w:val="0"/>
      <w:marTop w:val="0"/>
      <w:marBottom w:val="0"/>
      <w:divBdr>
        <w:top w:val="none" w:sz="0" w:space="0" w:color="auto"/>
        <w:left w:val="none" w:sz="0" w:space="0" w:color="auto"/>
        <w:bottom w:val="none" w:sz="0" w:space="0" w:color="auto"/>
        <w:right w:val="none" w:sz="0" w:space="0" w:color="auto"/>
      </w:divBdr>
    </w:div>
    <w:div w:id="1639608144">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 w:id="1666974494">
      <w:bodyDiv w:val="1"/>
      <w:marLeft w:val="0"/>
      <w:marRight w:val="0"/>
      <w:marTop w:val="0"/>
      <w:marBottom w:val="0"/>
      <w:divBdr>
        <w:top w:val="none" w:sz="0" w:space="0" w:color="auto"/>
        <w:left w:val="none" w:sz="0" w:space="0" w:color="auto"/>
        <w:bottom w:val="none" w:sz="0" w:space="0" w:color="auto"/>
        <w:right w:val="none" w:sz="0" w:space="0" w:color="auto"/>
      </w:divBdr>
    </w:div>
    <w:div w:id="1725979910">
      <w:bodyDiv w:val="1"/>
      <w:marLeft w:val="0"/>
      <w:marRight w:val="0"/>
      <w:marTop w:val="0"/>
      <w:marBottom w:val="0"/>
      <w:divBdr>
        <w:top w:val="none" w:sz="0" w:space="0" w:color="auto"/>
        <w:left w:val="none" w:sz="0" w:space="0" w:color="auto"/>
        <w:bottom w:val="none" w:sz="0" w:space="0" w:color="auto"/>
        <w:right w:val="none" w:sz="0" w:space="0" w:color="auto"/>
      </w:divBdr>
    </w:div>
    <w:div w:id="1761024709">
      <w:bodyDiv w:val="1"/>
      <w:marLeft w:val="0"/>
      <w:marRight w:val="0"/>
      <w:marTop w:val="0"/>
      <w:marBottom w:val="0"/>
      <w:divBdr>
        <w:top w:val="none" w:sz="0" w:space="0" w:color="auto"/>
        <w:left w:val="none" w:sz="0" w:space="0" w:color="auto"/>
        <w:bottom w:val="none" w:sz="0" w:space="0" w:color="auto"/>
        <w:right w:val="none" w:sz="0" w:space="0" w:color="auto"/>
      </w:divBdr>
    </w:div>
    <w:div w:id="1782917971">
      <w:bodyDiv w:val="1"/>
      <w:marLeft w:val="0"/>
      <w:marRight w:val="0"/>
      <w:marTop w:val="0"/>
      <w:marBottom w:val="0"/>
      <w:divBdr>
        <w:top w:val="none" w:sz="0" w:space="0" w:color="auto"/>
        <w:left w:val="none" w:sz="0" w:space="0" w:color="auto"/>
        <w:bottom w:val="none" w:sz="0" w:space="0" w:color="auto"/>
        <w:right w:val="none" w:sz="0" w:space="0" w:color="auto"/>
      </w:divBdr>
    </w:div>
    <w:div w:id="1795169906">
      <w:bodyDiv w:val="1"/>
      <w:marLeft w:val="0"/>
      <w:marRight w:val="0"/>
      <w:marTop w:val="0"/>
      <w:marBottom w:val="0"/>
      <w:divBdr>
        <w:top w:val="none" w:sz="0" w:space="0" w:color="auto"/>
        <w:left w:val="none" w:sz="0" w:space="0" w:color="auto"/>
        <w:bottom w:val="none" w:sz="0" w:space="0" w:color="auto"/>
        <w:right w:val="none" w:sz="0" w:space="0" w:color="auto"/>
      </w:divBdr>
    </w:div>
    <w:div w:id="1800295481">
      <w:bodyDiv w:val="1"/>
      <w:marLeft w:val="0"/>
      <w:marRight w:val="0"/>
      <w:marTop w:val="0"/>
      <w:marBottom w:val="0"/>
      <w:divBdr>
        <w:top w:val="none" w:sz="0" w:space="0" w:color="auto"/>
        <w:left w:val="none" w:sz="0" w:space="0" w:color="auto"/>
        <w:bottom w:val="none" w:sz="0" w:space="0" w:color="auto"/>
        <w:right w:val="none" w:sz="0" w:space="0" w:color="auto"/>
      </w:divBdr>
    </w:div>
    <w:div w:id="1804426228">
      <w:bodyDiv w:val="1"/>
      <w:marLeft w:val="0"/>
      <w:marRight w:val="0"/>
      <w:marTop w:val="0"/>
      <w:marBottom w:val="0"/>
      <w:divBdr>
        <w:top w:val="none" w:sz="0" w:space="0" w:color="auto"/>
        <w:left w:val="none" w:sz="0" w:space="0" w:color="auto"/>
        <w:bottom w:val="none" w:sz="0" w:space="0" w:color="auto"/>
        <w:right w:val="none" w:sz="0" w:space="0" w:color="auto"/>
      </w:divBdr>
    </w:div>
    <w:div w:id="1828132041">
      <w:bodyDiv w:val="1"/>
      <w:marLeft w:val="0"/>
      <w:marRight w:val="0"/>
      <w:marTop w:val="0"/>
      <w:marBottom w:val="0"/>
      <w:divBdr>
        <w:top w:val="none" w:sz="0" w:space="0" w:color="auto"/>
        <w:left w:val="none" w:sz="0" w:space="0" w:color="auto"/>
        <w:bottom w:val="none" w:sz="0" w:space="0" w:color="auto"/>
        <w:right w:val="none" w:sz="0" w:space="0" w:color="auto"/>
      </w:divBdr>
    </w:div>
    <w:div w:id="1829397080">
      <w:bodyDiv w:val="1"/>
      <w:marLeft w:val="0"/>
      <w:marRight w:val="0"/>
      <w:marTop w:val="0"/>
      <w:marBottom w:val="0"/>
      <w:divBdr>
        <w:top w:val="none" w:sz="0" w:space="0" w:color="auto"/>
        <w:left w:val="none" w:sz="0" w:space="0" w:color="auto"/>
        <w:bottom w:val="none" w:sz="0" w:space="0" w:color="auto"/>
        <w:right w:val="none" w:sz="0" w:space="0" w:color="auto"/>
      </w:divBdr>
    </w:div>
    <w:div w:id="1860510814">
      <w:bodyDiv w:val="1"/>
      <w:marLeft w:val="0"/>
      <w:marRight w:val="0"/>
      <w:marTop w:val="0"/>
      <w:marBottom w:val="0"/>
      <w:divBdr>
        <w:top w:val="none" w:sz="0" w:space="0" w:color="auto"/>
        <w:left w:val="none" w:sz="0" w:space="0" w:color="auto"/>
        <w:bottom w:val="none" w:sz="0" w:space="0" w:color="auto"/>
        <w:right w:val="none" w:sz="0" w:space="0" w:color="auto"/>
      </w:divBdr>
    </w:div>
    <w:div w:id="1872956895">
      <w:bodyDiv w:val="1"/>
      <w:marLeft w:val="0"/>
      <w:marRight w:val="0"/>
      <w:marTop w:val="0"/>
      <w:marBottom w:val="0"/>
      <w:divBdr>
        <w:top w:val="none" w:sz="0" w:space="0" w:color="auto"/>
        <w:left w:val="none" w:sz="0" w:space="0" w:color="auto"/>
        <w:bottom w:val="none" w:sz="0" w:space="0" w:color="auto"/>
        <w:right w:val="none" w:sz="0" w:space="0" w:color="auto"/>
      </w:divBdr>
    </w:div>
    <w:div w:id="2000814241">
      <w:bodyDiv w:val="1"/>
      <w:marLeft w:val="0"/>
      <w:marRight w:val="0"/>
      <w:marTop w:val="0"/>
      <w:marBottom w:val="0"/>
      <w:divBdr>
        <w:top w:val="none" w:sz="0" w:space="0" w:color="auto"/>
        <w:left w:val="none" w:sz="0" w:space="0" w:color="auto"/>
        <w:bottom w:val="none" w:sz="0" w:space="0" w:color="auto"/>
        <w:right w:val="none" w:sz="0" w:space="0" w:color="auto"/>
      </w:divBdr>
    </w:div>
    <w:div w:id="2019230972">
      <w:bodyDiv w:val="1"/>
      <w:marLeft w:val="0"/>
      <w:marRight w:val="0"/>
      <w:marTop w:val="0"/>
      <w:marBottom w:val="0"/>
      <w:divBdr>
        <w:top w:val="none" w:sz="0" w:space="0" w:color="auto"/>
        <w:left w:val="none" w:sz="0" w:space="0" w:color="auto"/>
        <w:bottom w:val="none" w:sz="0" w:space="0" w:color="auto"/>
        <w:right w:val="none" w:sz="0" w:space="0" w:color="auto"/>
      </w:divBdr>
    </w:div>
    <w:div w:id="2059010119">
      <w:bodyDiv w:val="1"/>
      <w:marLeft w:val="0"/>
      <w:marRight w:val="0"/>
      <w:marTop w:val="0"/>
      <w:marBottom w:val="0"/>
      <w:divBdr>
        <w:top w:val="none" w:sz="0" w:space="0" w:color="auto"/>
        <w:left w:val="none" w:sz="0" w:space="0" w:color="auto"/>
        <w:bottom w:val="none" w:sz="0" w:space="0" w:color="auto"/>
        <w:right w:val="none" w:sz="0" w:space="0" w:color="auto"/>
      </w:divBdr>
    </w:div>
    <w:div w:id="2066290593">
      <w:bodyDiv w:val="1"/>
      <w:marLeft w:val="0"/>
      <w:marRight w:val="0"/>
      <w:marTop w:val="0"/>
      <w:marBottom w:val="0"/>
      <w:divBdr>
        <w:top w:val="none" w:sz="0" w:space="0" w:color="auto"/>
        <w:left w:val="none" w:sz="0" w:space="0" w:color="auto"/>
        <w:bottom w:val="none" w:sz="0" w:space="0" w:color="auto"/>
        <w:right w:val="none" w:sz="0" w:space="0" w:color="auto"/>
      </w:divBdr>
    </w:div>
    <w:div w:id="2066446726">
      <w:bodyDiv w:val="1"/>
      <w:marLeft w:val="0"/>
      <w:marRight w:val="0"/>
      <w:marTop w:val="0"/>
      <w:marBottom w:val="0"/>
      <w:divBdr>
        <w:top w:val="none" w:sz="0" w:space="0" w:color="auto"/>
        <w:left w:val="none" w:sz="0" w:space="0" w:color="auto"/>
        <w:bottom w:val="none" w:sz="0" w:space="0" w:color="auto"/>
        <w:right w:val="none" w:sz="0" w:space="0" w:color="auto"/>
      </w:divBdr>
    </w:div>
    <w:div w:id="2090106546">
      <w:bodyDiv w:val="1"/>
      <w:marLeft w:val="0"/>
      <w:marRight w:val="0"/>
      <w:marTop w:val="0"/>
      <w:marBottom w:val="0"/>
      <w:divBdr>
        <w:top w:val="none" w:sz="0" w:space="0" w:color="auto"/>
        <w:left w:val="none" w:sz="0" w:space="0" w:color="auto"/>
        <w:bottom w:val="none" w:sz="0" w:space="0" w:color="auto"/>
        <w:right w:val="none" w:sz="0" w:space="0" w:color="auto"/>
      </w:divBdr>
    </w:div>
    <w:div w:id="2109084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2</cp:revision>
  <dcterms:created xsi:type="dcterms:W3CDTF">2023-06-21T07:24:00Z</dcterms:created>
  <dcterms:modified xsi:type="dcterms:W3CDTF">2023-06-21T07:24:00Z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